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D0" w:rsidRPr="00FA7E4B" w:rsidRDefault="00211132" w:rsidP="001146D0">
      <w:pPr>
        <w:tabs>
          <w:tab w:val="left" w:pos="4111"/>
        </w:tabs>
        <w:spacing w:after="200"/>
        <w:ind w:right="-1"/>
        <w:jc w:val="center"/>
        <w:rPr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286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6D0" w:rsidRPr="00FA7E4B" w:rsidRDefault="001146D0" w:rsidP="001146D0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FA7E4B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1146D0" w:rsidRDefault="001146D0" w:rsidP="001146D0">
      <w:pPr>
        <w:pStyle w:val="a3"/>
        <w:spacing w:before="0" w:beforeAutospacing="0" w:after="0" w:line="276" w:lineRule="auto"/>
        <w:jc w:val="center"/>
        <w:rPr>
          <w:b/>
          <w:spacing w:val="80"/>
          <w:kern w:val="2"/>
          <w:sz w:val="44"/>
          <w:szCs w:val="44"/>
        </w:rPr>
      </w:pPr>
      <w:r w:rsidRPr="00FA7E4B">
        <w:rPr>
          <w:b/>
          <w:spacing w:val="80"/>
          <w:kern w:val="2"/>
          <w:sz w:val="44"/>
          <w:szCs w:val="44"/>
        </w:rPr>
        <w:t>ЗАКОН</w:t>
      </w:r>
    </w:p>
    <w:p w:rsidR="001146D0" w:rsidRDefault="001146D0" w:rsidP="001146D0">
      <w:pPr>
        <w:pStyle w:val="a3"/>
        <w:spacing w:before="0" w:beforeAutospacing="0" w:after="0" w:line="276" w:lineRule="auto"/>
        <w:jc w:val="center"/>
        <w:rPr>
          <w:b/>
          <w:spacing w:val="80"/>
          <w:kern w:val="2"/>
          <w:sz w:val="28"/>
          <w:szCs w:val="28"/>
        </w:rPr>
      </w:pPr>
    </w:p>
    <w:p w:rsidR="001146D0" w:rsidRPr="001146D0" w:rsidRDefault="001146D0" w:rsidP="001146D0">
      <w:pPr>
        <w:pStyle w:val="a3"/>
        <w:spacing w:before="0" w:beforeAutospacing="0" w:after="0" w:line="276" w:lineRule="auto"/>
        <w:jc w:val="center"/>
        <w:rPr>
          <w:b/>
          <w:spacing w:val="80"/>
          <w:kern w:val="2"/>
          <w:sz w:val="28"/>
          <w:szCs w:val="28"/>
        </w:rPr>
      </w:pPr>
    </w:p>
    <w:p w:rsidR="000549D7" w:rsidRDefault="00CE3150" w:rsidP="001146D0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  <w:r w:rsidRPr="00CE3150">
        <w:rPr>
          <w:b/>
          <w:bCs/>
          <w:sz w:val="28"/>
          <w:szCs w:val="28"/>
        </w:rPr>
        <w:t>О ВНЕСЕНИИ ИЗМЕНЕНИЙ В СТАТЬЮ 4</w:t>
      </w:r>
      <w:r w:rsidR="001146D0">
        <w:rPr>
          <w:b/>
          <w:bCs/>
          <w:sz w:val="28"/>
          <w:szCs w:val="28"/>
        </w:rPr>
        <w:t xml:space="preserve"> </w:t>
      </w:r>
      <w:r w:rsidRPr="00CE3150">
        <w:rPr>
          <w:b/>
          <w:bCs/>
          <w:sz w:val="28"/>
          <w:szCs w:val="28"/>
        </w:rPr>
        <w:t>ЗАКОНА ДОНЕЦКОЙ НАРОДНОЙ РЕСПУБЛИКИ</w:t>
      </w:r>
      <w:r w:rsidR="001146D0">
        <w:rPr>
          <w:b/>
          <w:bCs/>
          <w:sz w:val="28"/>
          <w:szCs w:val="28"/>
        </w:rPr>
        <w:t xml:space="preserve"> </w:t>
      </w:r>
      <w:r w:rsidRPr="00CE3150">
        <w:rPr>
          <w:b/>
          <w:bCs/>
          <w:sz w:val="28"/>
          <w:szCs w:val="28"/>
        </w:rPr>
        <w:t>«О ФЕРМЕРСКОМ ХОЗЯЙСТВЕ»</w:t>
      </w:r>
    </w:p>
    <w:p w:rsidR="001146D0" w:rsidRDefault="001146D0" w:rsidP="001146D0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1146D0" w:rsidRDefault="001146D0" w:rsidP="001146D0">
      <w:pPr>
        <w:pStyle w:val="a3"/>
        <w:spacing w:before="0" w:beforeAutospacing="0" w:after="0" w:line="276" w:lineRule="auto"/>
        <w:jc w:val="center"/>
        <w:rPr>
          <w:b/>
          <w:bCs/>
          <w:sz w:val="28"/>
          <w:szCs w:val="28"/>
        </w:rPr>
      </w:pPr>
    </w:p>
    <w:p w:rsidR="001146D0" w:rsidRPr="00FA7E4B" w:rsidRDefault="001146D0" w:rsidP="001146D0">
      <w:pPr>
        <w:jc w:val="center"/>
        <w:rPr>
          <w:b/>
          <w:sz w:val="28"/>
          <w:szCs w:val="28"/>
        </w:rPr>
      </w:pPr>
      <w:r w:rsidRPr="00FA7E4B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9</w:t>
      </w:r>
      <w:r w:rsidRPr="00FA7E4B">
        <w:rPr>
          <w:b/>
          <w:sz w:val="28"/>
          <w:szCs w:val="28"/>
        </w:rPr>
        <w:t xml:space="preserve"> ноября 2018 года</w:t>
      </w:r>
    </w:p>
    <w:p w:rsidR="001146D0" w:rsidRDefault="001146D0" w:rsidP="001146D0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1146D0" w:rsidRPr="000549D7" w:rsidRDefault="001146D0" w:rsidP="001146D0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0549D7" w:rsidRPr="000549D7" w:rsidRDefault="000549D7" w:rsidP="006511DF">
      <w:pPr>
        <w:pStyle w:val="a3"/>
        <w:spacing w:before="0" w:beforeAutospacing="0" w:after="360" w:line="276" w:lineRule="auto"/>
        <w:ind w:firstLine="709"/>
        <w:jc w:val="both"/>
        <w:rPr>
          <w:b/>
          <w:bCs/>
          <w:sz w:val="28"/>
          <w:szCs w:val="28"/>
        </w:rPr>
      </w:pPr>
      <w:bookmarkStart w:id="1" w:name="o4"/>
      <w:bookmarkEnd w:id="1"/>
      <w:r w:rsidRPr="000549D7">
        <w:rPr>
          <w:b/>
          <w:bCs/>
          <w:sz w:val="28"/>
          <w:szCs w:val="28"/>
        </w:rPr>
        <w:t>Статья 1</w:t>
      </w:r>
    </w:p>
    <w:p w:rsidR="00CE3150" w:rsidRPr="00CE3150" w:rsidRDefault="00CE3150" w:rsidP="006511DF">
      <w:pPr>
        <w:pStyle w:val="a3"/>
        <w:spacing w:before="0" w:beforeAutospacing="0" w:after="360" w:line="276" w:lineRule="auto"/>
        <w:ind w:firstLine="720"/>
        <w:jc w:val="both"/>
        <w:rPr>
          <w:sz w:val="28"/>
          <w:szCs w:val="28"/>
        </w:rPr>
      </w:pPr>
      <w:r w:rsidRPr="00CE3150">
        <w:rPr>
          <w:sz w:val="28"/>
          <w:szCs w:val="28"/>
        </w:rPr>
        <w:t xml:space="preserve">Внести в часть 3 статьи 4 Закона Донецкой Народной Республики </w:t>
      </w:r>
      <w:r w:rsidR="001146D0">
        <w:rPr>
          <w:sz w:val="28"/>
          <w:szCs w:val="28"/>
        </w:rPr>
        <w:t xml:space="preserve">                   </w:t>
      </w:r>
      <w:r w:rsidRPr="00CE3150">
        <w:rPr>
          <w:sz w:val="28"/>
          <w:szCs w:val="28"/>
        </w:rPr>
        <w:t xml:space="preserve">от 27 февраля 2016 года № 110-ІНС «О фермерском хозяйстве» (опубликован на официальном сайте Народного Совета Донецкой Народной Республики </w:t>
      </w:r>
      <w:r w:rsidR="001146D0">
        <w:rPr>
          <w:sz w:val="28"/>
          <w:szCs w:val="28"/>
        </w:rPr>
        <w:t xml:space="preserve">                </w:t>
      </w:r>
      <w:r w:rsidRPr="00CE3150">
        <w:rPr>
          <w:sz w:val="28"/>
          <w:szCs w:val="28"/>
        </w:rPr>
        <w:t>17 марта 2016 года) изменение, изложив ее в следующей редакции:</w:t>
      </w:r>
    </w:p>
    <w:p w:rsidR="00CE3150" w:rsidRPr="00CE3150" w:rsidRDefault="00CE3150" w:rsidP="006511DF">
      <w:pPr>
        <w:pStyle w:val="a3"/>
        <w:spacing w:before="0" w:beforeAutospacing="0" w:after="360" w:line="276" w:lineRule="auto"/>
        <w:ind w:firstLine="720"/>
        <w:jc w:val="both"/>
        <w:rPr>
          <w:sz w:val="28"/>
          <w:szCs w:val="28"/>
        </w:rPr>
      </w:pPr>
      <w:r w:rsidRPr="00CE3150">
        <w:rPr>
          <w:sz w:val="28"/>
          <w:szCs w:val="28"/>
        </w:rPr>
        <w:t>«3. Максимальные размеры общей площади земельных участков для ведения фермерского хозяйства, включая земли, находящиеся в частной собственности учредителей, используемых на правах аренды, определяются наличием земель соответствующих категорий и не могут превышать 600 га, в том числе:</w:t>
      </w:r>
    </w:p>
    <w:p w:rsidR="00CE3150" w:rsidRPr="00CE3150" w:rsidRDefault="00CE3150" w:rsidP="006511DF">
      <w:pPr>
        <w:pStyle w:val="a3"/>
        <w:spacing w:before="0" w:beforeAutospacing="0" w:after="360" w:line="276" w:lineRule="auto"/>
        <w:ind w:firstLine="720"/>
        <w:jc w:val="both"/>
        <w:rPr>
          <w:sz w:val="28"/>
          <w:szCs w:val="28"/>
        </w:rPr>
      </w:pPr>
      <w:r w:rsidRPr="00CE3150">
        <w:rPr>
          <w:sz w:val="28"/>
          <w:szCs w:val="28"/>
        </w:rPr>
        <w:t>1) для пашни 500 га;</w:t>
      </w:r>
    </w:p>
    <w:p w:rsidR="00CE3150" w:rsidRPr="00CE3150" w:rsidRDefault="00CE3150" w:rsidP="006511DF">
      <w:pPr>
        <w:pStyle w:val="a3"/>
        <w:spacing w:before="0" w:beforeAutospacing="0" w:after="360" w:line="276" w:lineRule="auto"/>
        <w:ind w:firstLine="720"/>
        <w:jc w:val="both"/>
        <w:rPr>
          <w:sz w:val="28"/>
          <w:szCs w:val="28"/>
        </w:rPr>
      </w:pPr>
      <w:r w:rsidRPr="00CE3150">
        <w:rPr>
          <w:sz w:val="28"/>
          <w:szCs w:val="28"/>
        </w:rPr>
        <w:t>2) под многолетние насаждения 50 га;</w:t>
      </w:r>
    </w:p>
    <w:p w:rsidR="000549D7" w:rsidRPr="000549D7" w:rsidRDefault="00CE3150" w:rsidP="001146D0">
      <w:pPr>
        <w:pStyle w:val="a3"/>
        <w:spacing w:before="0" w:beforeAutospacing="0" w:after="0" w:line="276" w:lineRule="auto"/>
        <w:ind w:firstLine="720"/>
        <w:jc w:val="both"/>
        <w:rPr>
          <w:sz w:val="28"/>
          <w:szCs w:val="28"/>
        </w:rPr>
      </w:pPr>
      <w:r w:rsidRPr="00CE3150">
        <w:rPr>
          <w:sz w:val="28"/>
          <w:szCs w:val="28"/>
        </w:rPr>
        <w:t>3) под сенокосы, пастбища, луга 50 га.»</w:t>
      </w:r>
      <w:r>
        <w:rPr>
          <w:sz w:val="28"/>
          <w:szCs w:val="28"/>
        </w:rPr>
        <w:t>.</w:t>
      </w:r>
    </w:p>
    <w:p w:rsidR="000549D7" w:rsidRPr="001146D0" w:rsidRDefault="000549D7" w:rsidP="006511DF">
      <w:pPr>
        <w:pStyle w:val="a3"/>
        <w:spacing w:before="0" w:beforeAutospacing="0" w:after="0" w:line="276" w:lineRule="auto"/>
      </w:pPr>
      <w:bookmarkStart w:id="2" w:name="o8"/>
      <w:bookmarkStart w:id="3" w:name="o9"/>
      <w:bookmarkEnd w:id="2"/>
      <w:bookmarkEnd w:id="3"/>
    </w:p>
    <w:p w:rsidR="001146D0" w:rsidRPr="001146D0" w:rsidRDefault="001146D0" w:rsidP="006511DF">
      <w:pPr>
        <w:pStyle w:val="a3"/>
        <w:spacing w:before="0" w:beforeAutospacing="0" w:after="0" w:line="276" w:lineRule="auto"/>
      </w:pPr>
    </w:p>
    <w:p w:rsidR="001146D0" w:rsidRPr="001146D0" w:rsidRDefault="001146D0" w:rsidP="006511DF">
      <w:pPr>
        <w:pStyle w:val="a3"/>
        <w:spacing w:before="0" w:beforeAutospacing="0" w:after="0" w:line="276" w:lineRule="auto"/>
      </w:pPr>
    </w:p>
    <w:p w:rsidR="001146D0" w:rsidRPr="001146D0" w:rsidRDefault="001146D0" w:rsidP="006511DF">
      <w:pPr>
        <w:pStyle w:val="a3"/>
        <w:spacing w:before="0" w:beforeAutospacing="0" w:after="0" w:line="276" w:lineRule="auto"/>
      </w:pPr>
    </w:p>
    <w:p w:rsidR="001146D0" w:rsidRPr="004D5C2F" w:rsidRDefault="001146D0" w:rsidP="00F17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4D5C2F">
        <w:rPr>
          <w:sz w:val="28"/>
          <w:szCs w:val="28"/>
        </w:rPr>
        <w:t>Временно исполняющий обязанности</w:t>
      </w:r>
    </w:p>
    <w:p w:rsidR="001146D0" w:rsidRPr="004D5C2F" w:rsidRDefault="001146D0" w:rsidP="00F17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sz w:val="28"/>
          <w:szCs w:val="28"/>
        </w:rPr>
      </w:pPr>
      <w:r w:rsidRPr="004D5C2F">
        <w:rPr>
          <w:sz w:val="28"/>
          <w:szCs w:val="28"/>
        </w:rPr>
        <w:t>Главы Донецкой Народной Республики</w:t>
      </w:r>
      <w:r w:rsidRPr="004D5C2F">
        <w:rPr>
          <w:sz w:val="28"/>
          <w:szCs w:val="28"/>
        </w:rPr>
        <w:tab/>
      </w:r>
      <w:r w:rsidRPr="004D5C2F">
        <w:rPr>
          <w:sz w:val="28"/>
          <w:szCs w:val="28"/>
        </w:rPr>
        <w:tab/>
      </w:r>
      <w:r w:rsidRPr="004D5C2F">
        <w:rPr>
          <w:sz w:val="28"/>
          <w:szCs w:val="28"/>
        </w:rPr>
        <w:tab/>
        <w:t>Д.В.</w:t>
      </w:r>
      <w:r w:rsidR="004A56A7">
        <w:rPr>
          <w:sz w:val="28"/>
          <w:szCs w:val="28"/>
        </w:rPr>
        <w:t xml:space="preserve"> </w:t>
      </w:r>
      <w:r w:rsidRPr="004D5C2F">
        <w:rPr>
          <w:sz w:val="28"/>
          <w:szCs w:val="28"/>
        </w:rPr>
        <w:t>Пушилин</w:t>
      </w:r>
    </w:p>
    <w:p w:rsidR="004A56A7" w:rsidRDefault="004A56A7" w:rsidP="00F175DE">
      <w:pPr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г. Донецк</w:t>
      </w:r>
    </w:p>
    <w:p w:rsidR="004A56A7" w:rsidRDefault="004A56A7" w:rsidP="00F175DE">
      <w:pPr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>9 ноября 2018 года</w:t>
      </w:r>
    </w:p>
    <w:p w:rsidR="000549D7" w:rsidRPr="000549D7" w:rsidRDefault="004A56A7" w:rsidP="00F175DE">
      <w:pPr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№ 261-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НС</w:t>
      </w:r>
    </w:p>
    <w:sectPr w:rsidR="000549D7" w:rsidRPr="000549D7" w:rsidSect="001146D0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D7"/>
    <w:rsid w:val="00010758"/>
    <w:rsid w:val="000549D7"/>
    <w:rsid w:val="001146D0"/>
    <w:rsid w:val="00211132"/>
    <w:rsid w:val="00353535"/>
    <w:rsid w:val="003A7315"/>
    <w:rsid w:val="003D0E80"/>
    <w:rsid w:val="00402F09"/>
    <w:rsid w:val="004703C7"/>
    <w:rsid w:val="0049401B"/>
    <w:rsid w:val="004A56A7"/>
    <w:rsid w:val="00565920"/>
    <w:rsid w:val="006511DF"/>
    <w:rsid w:val="006D3B1C"/>
    <w:rsid w:val="007E5AFC"/>
    <w:rsid w:val="00882280"/>
    <w:rsid w:val="008B7B80"/>
    <w:rsid w:val="00BC3942"/>
    <w:rsid w:val="00C57ED2"/>
    <w:rsid w:val="00CE3150"/>
    <w:rsid w:val="00E856E6"/>
    <w:rsid w:val="00F175DE"/>
    <w:rsid w:val="00F4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0D3DBB-F3C4-445E-A2C2-D5D93B80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549D7"/>
    <w:pPr>
      <w:spacing w:before="100" w:beforeAutospacing="1" w:after="119"/>
    </w:pPr>
  </w:style>
  <w:style w:type="paragraph" w:customStyle="1" w:styleId="1">
    <w:name w:val="Без интервала1"/>
    <w:rsid w:val="008B7B80"/>
    <w:rPr>
      <w:rFonts w:ascii="Calibri" w:hAnsi="Calibri"/>
      <w:sz w:val="22"/>
      <w:szCs w:val="22"/>
      <w:lang w:eastAsia="en-US"/>
    </w:rPr>
  </w:style>
  <w:style w:type="paragraph" w:customStyle="1" w:styleId="a5">
    <w:name w:val="Текстовый блок"/>
    <w:rsid w:val="008B7B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6">
    <w:name w:val="No Spacing"/>
    <w:uiPriority w:val="1"/>
    <w:qFormat/>
    <w:rsid w:val="006511DF"/>
    <w:pPr>
      <w:spacing w:afterAutospacing="1"/>
      <w:ind w:firstLine="567"/>
      <w:jc w:val="both"/>
    </w:pPr>
    <w:rPr>
      <w:rFonts w:eastAsia="Calibri"/>
      <w:sz w:val="22"/>
      <w:szCs w:val="22"/>
      <w:lang w:eastAsia="en-US"/>
    </w:rPr>
  </w:style>
  <w:style w:type="character" w:customStyle="1" w:styleId="a4">
    <w:name w:val="Обычный (веб) Знак"/>
    <w:link w:val="a3"/>
    <w:locked/>
    <w:rsid w:val="00651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mejanskaya_a_a</dc:creator>
  <cp:lastModifiedBy>Юлия Литовченко</cp:lastModifiedBy>
  <cp:revision>2</cp:revision>
  <cp:lastPrinted>2018-11-09T11:25:00Z</cp:lastPrinted>
  <dcterms:created xsi:type="dcterms:W3CDTF">2018-11-12T12:03:00Z</dcterms:created>
  <dcterms:modified xsi:type="dcterms:W3CDTF">2018-11-12T12:03:00Z</dcterms:modified>
</cp:coreProperties>
</file>