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1EB61" w14:textId="77777777" w:rsidR="00963B3C" w:rsidRPr="007E0D6F" w:rsidRDefault="00963B3C" w:rsidP="00963B3C">
      <w:pPr>
        <w:widowControl w:val="0"/>
        <w:tabs>
          <w:tab w:val="left" w:pos="4111"/>
        </w:tabs>
        <w:suppressAutoHyphens/>
        <w:autoSpaceDN w:val="0"/>
        <w:ind w:right="-1"/>
        <w:jc w:val="center"/>
        <w:textAlignment w:val="baseline"/>
        <w:rPr>
          <w:rFonts w:eastAsia="Calibri" w:cs="Mangal"/>
          <w:i/>
          <w:color w:val="000000"/>
          <w:kern w:val="3"/>
          <w:sz w:val="20"/>
          <w:shd w:val="clear" w:color="auto" w:fill="FFFFFF"/>
          <w:lang w:eastAsia="zh-CN" w:bidi="hi-IN"/>
        </w:rPr>
      </w:pPr>
      <w:r w:rsidRPr="007E0D6F">
        <w:rPr>
          <w:rFonts w:eastAsia="Calibri" w:cs="Mangal"/>
          <w:i/>
          <w:noProof/>
          <w:color w:val="000000"/>
          <w:kern w:val="3"/>
          <w:sz w:val="20"/>
          <w:shd w:val="clear" w:color="auto" w:fill="FFFFFF"/>
          <w:lang w:eastAsia="ru-RU"/>
        </w:rPr>
        <w:drawing>
          <wp:inline distT="0" distB="0" distL="0" distR="0" wp14:anchorId="6554CE9B" wp14:editId="01870B0C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CFDD" w14:textId="77777777" w:rsidR="00963B3C" w:rsidRPr="00E47AB0" w:rsidRDefault="00963B3C" w:rsidP="00963B3C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Calibri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E47AB0">
        <w:rPr>
          <w:rFonts w:ascii="Times New Roman" w:eastAsia="Calibri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27363325" w14:textId="77777777" w:rsidR="00963B3C" w:rsidRDefault="00963B3C" w:rsidP="00963B3C">
      <w:pPr>
        <w:spacing w:after="0"/>
        <w:jc w:val="center"/>
        <w:rPr>
          <w:rFonts w:ascii="Times New Roman" w:eastAsia="Calibri" w:hAnsi="Times New Roman" w:cs="Times New Roman"/>
          <w:b/>
          <w:spacing w:val="80"/>
          <w:kern w:val="2"/>
          <w:sz w:val="44"/>
          <w:szCs w:val="44"/>
          <w:lang w:eastAsia="zh-CN" w:bidi="hi-IN"/>
        </w:rPr>
      </w:pPr>
      <w:r w:rsidRPr="00E47AB0">
        <w:rPr>
          <w:rFonts w:ascii="Times New Roman" w:eastAsia="Calibri" w:hAnsi="Times New Roman" w:cs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4FE91574" w14:textId="77777777" w:rsidR="00A4755F" w:rsidRPr="00D46C8A" w:rsidRDefault="00A4755F" w:rsidP="008C20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8F58F" w14:textId="77777777" w:rsidR="00710B88" w:rsidRPr="00D46C8A" w:rsidRDefault="00710B88" w:rsidP="008C209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56717" w14:textId="77777777" w:rsidR="00485FB7" w:rsidRPr="00D46C8A" w:rsidRDefault="00A4755F" w:rsidP="008C2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8A">
        <w:rPr>
          <w:rFonts w:ascii="Times New Roman" w:hAnsi="Times New Roman" w:cs="Times New Roman"/>
          <w:b/>
          <w:sz w:val="28"/>
          <w:szCs w:val="28"/>
        </w:rPr>
        <w:t>О КРЕСТЬЯНСКОМ (ФЕРМЕРСКОМ) ХОЗЯЙСТВЕ</w:t>
      </w:r>
    </w:p>
    <w:p w14:paraId="5D508584" w14:textId="77777777" w:rsidR="006A28FE" w:rsidRPr="00D46C8A" w:rsidRDefault="006A28FE" w:rsidP="008C2092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F0093" w14:textId="6EF950DB" w:rsidR="00485FB7" w:rsidRDefault="00485FB7" w:rsidP="008C2092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5C46B" w14:textId="77777777" w:rsidR="00963B3C" w:rsidRPr="00E47AB0" w:rsidRDefault="00963B3C" w:rsidP="00963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B0">
        <w:rPr>
          <w:rFonts w:ascii="Times New Roman" w:hAnsi="Times New Roman" w:cs="Times New Roman"/>
          <w:b/>
          <w:sz w:val="28"/>
          <w:szCs w:val="28"/>
        </w:rPr>
        <w:t>Принят Постановлением Народного Совета 11 сентября 2020 года</w:t>
      </w:r>
    </w:p>
    <w:p w14:paraId="6D9FDC53" w14:textId="28D46100" w:rsidR="00963B3C" w:rsidRDefault="00963B3C" w:rsidP="008C2092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A18C9" w14:textId="77777777" w:rsidR="00963B3C" w:rsidRPr="00D46C8A" w:rsidRDefault="00963B3C" w:rsidP="008C2092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60F9F" w14:textId="77777777" w:rsidR="00B53EAD" w:rsidRPr="00D46C8A" w:rsidRDefault="00B53EAD" w:rsidP="008C2092">
      <w:pPr>
        <w:pStyle w:val="j12"/>
        <w:spacing w:before="0" w:beforeAutospacing="0" w:after="360" w:afterAutospacing="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rStyle w:val="s0"/>
          <w:sz w:val="28"/>
          <w:szCs w:val="28"/>
        </w:rPr>
        <w:t>Настоящий Закон определяет правовые, экономические и социальные основы создания и деятельности крестьянских (фермерских) хозяйств, а также гарантирует физическим лицам право на создание крестьянских (фермерских) хозяйств и их самостоятельную деятельность.</w:t>
      </w:r>
    </w:p>
    <w:p w14:paraId="0372294C" w14:textId="77777777" w:rsidR="00715C73" w:rsidRPr="00D46C8A" w:rsidRDefault="000A6C37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</w:t>
      </w:r>
      <w:r w:rsidRPr="00D46C8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46C8A">
        <w:rPr>
          <w:rFonts w:ascii="Times New Roman" w:hAnsi="Times New Roman" w:cs="Times New Roman"/>
          <w:sz w:val="28"/>
          <w:szCs w:val="28"/>
        </w:rPr>
        <w:t> </w:t>
      </w:r>
      <w:r w:rsidR="00715C73" w:rsidRPr="00D46C8A">
        <w:rPr>
          <w:rFonts w:ascii="Times New Roman" w:hAnsi="Times New Roman" w:cs="Times New Roman"/>
          <w:sz w:val="28"/>
          <w:szCs w:val="28"/>
        </w:rPr>
        <w:t>О</w:t>
      </w:r>
      <w:r w:rsidR="003140AB" w:rsidRPr="00D46C8A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4DA6F69D" w14:textId="77777777" w:rsidR="00715C73" w:rsidRPr="00D46C8A" w:rsidRDefault="000A6C37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46C8A">
        <w:rPr>
          <w:rFonts w:ascii="Times New Roman" w:hAnsi="Times New Roman" w:cs="Times New Roman"/>
          <w:sz w:val="28"/>
          <w:szCs w:val="28"/>
        </w:rPr>
        <w:t> </w:t>
      </w:r>
      <w:r w:rsidR="00715C73" w:rsidRPr="00D46C8A">
        <w:rPr>
          <w:rFonts w:ascii="Times New Roman" w:hAnsi="Times New Roman" w:cs="Times New Roman"/>
          <w:sz w:val="28"/>
          <w:szCs w:val="28"/>
        </w:rPr>
        <w:t>Понятие крестьянского (фермерского) хозяйства</w:t>
      </w:r>
    </w:p>
    <w:p w14:paraId="194FD31C" w14:textId="77777777" w:rsidR="00715C73" w:rsidRPr="00D46C8A" w:rsidRDefault="00B57A79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715C73" w:rsidRPr="00D46C8A">
        <w:rPr>
          <w:sz w:val="28"/>
          <w:szCs w:val="28"/>
        </w:rPr>
        <w:t>Крестьянское (ферм</w:t>
      </w:r>
      <w:r w:rsidR="009906C9" w:rsidRPr="00D46C8A">
        <w:rPr>
          <w:sz w:val="28"/>
          <w:szCs w:val="28"/>
        </w:rPr>
        <w:t>ерское) хозяйство (далее –</w:t>
      </w:r>
      <w:r w:rsidR="00715C73" w:rsidRPr="00D46C8A">
        <w:rPr>
          <w:sz w:val="28"/>
          <w:szCs w:val="28"/>
        </w:rPr>
        <w:t xml:space="preserve"> фермерское хозяйство) представляет собой объединение </w:t>
      </w:r>
      <w:r w:rsidR="005B2991" w:rsidRPr="00D46C8A">
        <w:rPr>
          <w:sz w:val="28"/>
          <w:szCs w:val="28"/>
        </w:rPr>
        <w:t>физических лиц</w:t>
      </w:r>
      <w:r w:rsidR="00715C73" w:rsidRPr="00D46C8A">
        <w:rPr>
          <w:sz w:val="28"/>
          <w:szCs w:val="28"/>
        </w:rPr>
        <w:t xml:space="preserve">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</w:t>
      </w:r>
      <w:r w:rsidR="00DF0C09" w:rsidRPr="00D46C8A">
        <w:rPr>
          <w:sz w:val="28"/>
          <w:szCs w:val="28"/>
        </w:rPr>
        <w:t>транспортировку</w:t>
      </w:r>
      <w:r w:rsidR="00715C73" w:rsidRPr="00D46C8A">
        <w:rPr>
          <w:sz w:val="28"/>
          <w:szCs w:val="28"/>
        </w:rPr>
        <w:t xml:space="preserve"> и реализацию сельскохозяйственной продукции), основанную на их личном участии.</w:t>
      </w:r>
    </w:p>
    <w:p w14:paraId="26628621" w14:textId="77777777" w:rsidR="00E2021A" w:rsidRPr="00D46C8A" w:rsidRDefault="00B57A79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715C73" w:rsidRPr="00D46C8A">
        <w:rPr>
          <w:sz w:val="28"/>
          <w:szCs w:val="28"/>
        </w:rPr>
        <w:t xml:space="preserve">Фермерское хозяйство может быть создано одним </w:t>
      </w:r>
      <w:r w:rsidR="00966FD2" w:rsidRPr="00D46C8A">
        <w:rPr>
          <w:sz w:val="28"/>
          <w:szCs w:val="28"/>
        </w:rPr>
        <w:t>физическим лицом</w:t>
      </w:r>
      <w:r w:rsidR="00715C73" w:rsidRPr="00D46C8A">
        <w:rPr>
          <w:sz w:val="28"/>
          <w:szCs w:val="28"/>
        </w:rPr>
        <w:t>.</w:t>
      </w:r>
    </w:p>
    <w:p w14:paraId="2CC0793B" w14:textId="77777777" w:rsidR="00C46F20" w:rsidRPr="00D46C8A" w:rsidRDefault="00C46F20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Фермерское хозяйство осуществляет предпринимательскую деятельность без образования юридического лица.</w:t>
      </w:r>
    </w:p>
    <w:p w14:paraId="6EF78CB8" w14:textId="77777777" w:rsidR="00C46F20" w:rsidRPr="00D46C8A" w:rsidRDefault="00C46F20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 xml:space="preserve">К предпринимательской деятельности фермерского хозяйства, осуществляемой без образования юридического лица, применяются </w:t>
      </w:r>
      <w:r w:rsidR="00E92EEB" w:rsidRPr="00D46C8A">
        <w:rPr>
          <w:sz w:val="28"/>
          <w:szCs w:val="28"/>
        </w:rPr>
        <w:t>требования</w:t>
      </w:r>
      <w:r w:rsidRPr="00D46C8A">
        <w:rPr>
          <w:sz w:val="28"/>
          <w:szCs w:val="28"/>
        </w:rPr>
        <w:t xml:space="preserve"> гражданского законодательства, которые регулируют деятельность юридических лиц, являющихся коммерческими организациями, если иное не </w:t>
      </w:r>
      <w:r w:rsidRPr="00D46C8A">
        <w:rPr>
          <w:sz w:val="28"/>
          <w:szCs w:val="28"/>
        </w:rPr>
        <w:lastRenderedPageBreak/>
        <w:t>вытекает из закона, иных нормативных правовых актов Донецкой Народной Республики или существа правовых отношений.</w:t>
      </w:r>
    </w:p>
    <w:p w14:paraId="29DE6934" w14:textId="77777777" w:rsidR="00B347C2" w:rsidRPr="00D46C8A" w:rsidRDefault="00C46F20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</w:t>
      </w:r>
      <w:r w:rsidR="00B57A79" w:rsidRPr="00D46C8A">
        <w:rPr>
          <w:sz w:val="28"/>
          <w:szCs w:val="28"/>
        </w:rPr>
        <w:t>. </w:t>
      </w:r>
      <w:r w:rsidR="003140AB" w:rsidRPr="00D46C8A">
        <w:rPr>
          <w:sz w:val="28"/>
          <w:szCs w:val="28"/>
        </w:rPr>
        <w:t xml:space="preserve">Фермерское хозяйство может признаваться сельскохозяйственным товаропроизводителем в соответствии с законодательством </w:t>
      </w:r>
      <w:r w:rsidR="00C57777" w:rsidRPr="00D46C8A">
        <w:rPr>
          <w:sz w:val="28"/>
          <w:szCs w:val="28"/>
        </w:rPr>
        <w:t>Донецкой Народной Республики</w:t>
      </w:r>
      <w:r w:rsidR="00F47602" w:rsidRPr="00D46C8A">
        <w:rPr>
          <w:sz w:val="28"/>
          <w:szCs w:val="28"/>
        </w:rPr>
        <w:t>.</w:t>
      </w:r>
    </w:p>
    <w:p w14:paraId="5476BB31" w14:textId="77777777" w:rsidR="003140AB" w:rsidRPr="00D46C8A" w:rsidRDefault="00BE0A3C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3140AB" w:rsidRPr="00D46C8A">
        <w:rPr>
          <w:rFonts w:ascii="Times New Roman" w:hAnsi="Times New Roman" w:cs="Times New Roman"/>
          <w:b w:val="0"/>
          <w:sz w:val="28"/>
          <w:szCs w:val="28"/>
        </w:rPr>
        <w:t>2.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="003140AB" w:rsidRPr="00D46C8A">
        <w:rPr>
          <w:rFonts w:ascii="Times New Roman" w:hAnsi="Times New Roman" w:cs="Times New Roman"/>
          <w:sz w:val="28"/>
          <w:szCs w:val="28"/>
        </w:rPr>
        <w:t>Государство и фермерское хозяйство</w:t>
      </w:r>
    </w:p>
    <w:p w14:paraId="69F835B1" w14:textId="2B1EF720" w:rsidR="006D503B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286264" w:rsidRPr="00D46C8A">
        <w:rPr>
          <w:sz w:val="28"/>
          <w:szCs w:val="28"/>
        </w:rPr>
        <w:t>О</w:t>
      </w:r>
      <w:r w:rsidR="003140AB" w:rsidRPr="00D46C8A">
        <w:rPr>
          <w:sz w:val="28"/>
          <w:szCs w:val="28"/>
        </w:rPr>
        <w:t xml:space="preserve">рганы </w:t>
      </w:r>
      <w:r w:rsidR="00286264" w:rsidRPr="00D46C8A">
        <w:rPr>
          <w:sz w:val="28"/>
          <w:szCs w:val="28"/>
        </w:rPr>
        <w:t>государственной</w:t>
      </w:r>
      <w:r w:rsidR="005755A2" w:rsidRPr="00D46C8A">
        <w:rPr>
          <w:sz w:val="28"/>
          <w:szCs w:val="28"/>
        </w:rPr>
        <w:t xml:space="preserve"> </w:t>
      </w:r>
      <w:r w:rsidR="003140AB" w:rsidRPr="00D46C8A">
        <w:rPr>
          <w:sz w:val="28"/>
          <w:szCs w:val="28"/>
        </w:rPr>
        <w:t>власти</w:t>
      </w:r>
      <w:r w:rsidR="00286264" w:rsidRPr="00D46C8A">
        <w:rPr>
          <w:sz w:val="28"/>
          <w:szCs w:val="28"/>
        </w:rPr>
        <w:t xml:space="preserve"> и</w:t>
      </w:r>
      <w:r w:rsidR="003140AB" w:rsidRPr="00D46C8A">
        <w:rPr>
          <w:sz w:val="28"/>
          <w:szCs w:val="28"/>
        </w:rPr>
        <w:t xml:space="preserve"> </w:t>
      </w:r>
      <w:r w:rsidR="005755A2" w:rsidRPr="00D46C8A">
        <w:rPr>
          <w:sz w:val="28"/>
          <w:szCs w:val="28"/>
        </w:rPr>
        <w:t xml:space="preserve">органы </w:t>
      </w:r>
      <w:r w:rsidR="003140AB" w:rsidRPr="00D46C8A">
        <w:rPr>
          <w:sz w:val="28"/>
          <w:szCs w:val="28"/>
        </w:rPr>
        <w:t>местного самоуправления содействуют созданию фермерских хозяйств и осуществлению ими своей деятельности, оказывают поддержку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</w:t>
      </w:r>
      <w:r w:rsidR="007431BF" w:rsidRPr="00D46C8A">
        <w:rPr>
          <w:sz w:val="28"/>
          <w:szCs w:val="28"/>
        </w:rPr>
        <w:t xml:space="preserve"> </w:t>
      </w:r>
      <w:r w:rsidR="003140AB" w:rsidRPr="00D46C8A">
        <w:rPr>
          <w:sz w:val="28"/>
          <w:szCs w:val="28"/>
        </w:rPr>
        <w:t xml:space="preserve"> с законо</w:t>
      </w:r>
      <w:r w:rsidR="00CD7A43" w:rsidRPr="00D46C8A">
        <w:rPr>
          <w:sz w:val="28"/>
          <w:szCs w:val="28"/>
        </w:rPr>
        <w:t>м</w:t>
      </w:r>
      <w:r w:rsidR="006D503B" w:rsidRPr="00D46C8A">
        <w:rPr>
          <w:sz w:val="28"/>
          <w:szCs w:val="28"/>
        </w:rPr>
        <w:t>,</w:t>
      </w:r>
      <w:r w:rsidR="003140AB" w:rsidRPr="00D46C8A">
        <w:rPr>
          <w:sz w:val="28"/>
          <w:szCs w:val="28"/>
        </w:rPr>
        <w:t xml:space="preserve"> </w:t>
      </w:r>
      <w:r w:rsidR="006D503B" w:rsidRPr="00D46C8A">
        <w:rPr>
          <w:sz w:val="28"/>
          <w:szCs w:val="28"/>
        </w:rPr>
        <w:t xml:space="preserve">регулирующим правоотношения </w:t>
      </w:r>
      <w:r w:rsidR="006D503B" w:rsidRPr="00D46C8A">
        <w:rPr>
          <w:sz w:val="28"/>
          <w:szCs w:val="28"/>
          <w:shd w:val="clear" w:color="auto" w:fill="FFFFFF"/>
        </w:rPr>
        <w:t>в сфере развития малого и среднего предпринимательства</w:t>
      </w:r>
      <w:r w:rsidR="006D503B" w:rsidRPr="00D46C8A">
        <w:rPr>
          <w:sz w:val="28"/>
          <w:szCs w:val="28"/>
        </w:rPr>
        <w:t>.</w:t>
      </w:r>
    </w:p>
    <w:p w14:paraId="7230C0E8" w14:textId="77777777" w:rsidR="00B347C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3140AB" w:rsidRPr="00D46C8A">
        <w:rPr>
          <w:sz w:val="28"/>
          <w:szCs w:val="28"/>
        </w:rPr>
        <w:t xml:space="preserve">Вмешательство </w:t>
      </w:r>
      <w:r w:rsidR="00DD4F58" w:rsidRPr="00D46C8A">
        <w:rPr>
          <w:sz w:val="28"/>
          <w:szCs w:val="28"/>
        </w:rPr>
        <w:t xml:space="preserve">органов </w:t>
      </w:r>
      <w:r w:rsidR="00C86873" w:rsidRPr="00D46C8A">
        <w:rPr>
          <w:sz w:val="28"/>
          <w:szCs w:val="28"/>
        </w:rPr>
        <w:t>государственной</w:t>
      </w:r>
      <w:r w:rsidR="00DD4F58" w:rsidRPr="00D46C8A">
        <w:rPr>
          <w:sz w:val="28"/>
          <w:szCs w:val="28"/>
        </w:rPr>
        <w:t xml:space="preserve"> власти</w:t>
      </w:r>
      <w:r w:rsidR="00C86873" w:rsidRPr="00D46C8A">
        <w:rPr>
          <w:sz w:val="28"/>
          <w:szCs w:val="28"/>
        </w:rPr>
        <w:t>,</w:t>
      </w:r>
      <w:r w:rsidR="003140AB" w:rsidRPr="00D46C8A">
        <w:rPr>
          <w:sz w:val="28"/>
          <w:szCs w:val="28"/>
        </w:rPr>
        <w:t xml:space="preserve"> органов местного самоуправления в хозяйственную и иную деятельность фермерского хозяйства не допускается, за исключением случаев, предусмотренных законодательством </w:t>
      </w:r>
      <w:r w:rsidR="00DD4F58" w:rsidRPr="00D46C8A">
        <w:rPr>
          <w:sz w:val="28"/>
          <w:szCs w:val="28"/>
        </w:rPr>
        <w:t>Донецкой Народной Республики</w:t>
      </w:r>
      <w:r w:rsidR="003140AB" w:rsidRPr="00D46C8A">
        <w:rPr>
          <w:sz w:val="28"/>
          <w:szCs w:val="28"/>
        </w:rPr>
        <w:t>.</w:t>
      </w:r>
    </w:p>
    <w:p w14:paraId="53657CEA" w14:textId="77777777" w:rsidR="003140AB" w:rsidRPr="00D46C8A" w:rsidRDefault="003140AB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6D503B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2.</w:t>
      </w:r>
      <w:r w:rsidR="006D503B" w:rsidRPr="00D46C8A">
        <w:rPr>
          <w:rFonts w:ascii="Times New Roman" w:hAnsi="Times New Roman" w:cs="Times New Roman"/>
          <w:sz w:val="28"/>
          <w:szCs w:val="28"/>
        </w:rPr>
        <w:t> </w:t>
      </w:r>
      <w:r w:rsidR="00966FD2" w:rsidRPr="00D46C8A">
        <w:rPr>
          <w:rFonts w:ascii="Times New Roman" w:hAnsi="Times New Roman" w:cs="Times New Roman"/>
          <w:sz w:val="28"/>
          <w:szCs w:val="28"/>
        </w:rPr>
        <w:t>Создание</w:t>
      </w:r>
      <w:r w:rsidRPr="00D46C8A">
        <w:rPr>
          <w:rFonts w:ascii="Times New Roman" w:hAnsi="Times New Roman" w:cs="Times New Roman"/>
          <w:sz w:val="28"/>
          <w:szCs w:val="28"/>
        </w:rPr>
        <w:t xml:space="preserve"> фермерского хозяйства</w:t>
      </w:r>
    </w:p>
    <w:p w14:paraId="777607ED" w14:textId="77777777" w:rsidR="003140AB" w:rsidRPr="00D46C8A" w:rsidRDefault="003140AB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3.</w:t>
      </w:r>
      <w:r w:rsidR="00255552" w:rsidRPr="00D46C8A">
        <w:rPr>
          <w:rFonts w:ascii="Times New Roman" w:hAnsi="Times New Roman" w:cs="Times New Roman"/>
          <w:sz w:val="28"/>
          <w:szCs w:val="28"/>
        </w:rPr>
        <w:t> </w:t>
      </w:r>
      <w:r w:rsidRPr="00D46C8A">
        <w:rPr>
          <w:rFonts w:ascii="Times New Roman" w:hAnsi="Times New Roman" w:cs="Times New Roman"/>
          <w:sz w:val="28"/>
          <w:szCs w:val="28"/>
        </w:rPr>
        <w:t>Право на создание фермерского хозяйства</w:t>
      </w:r>
    </w:p>
    <w:p w14:paraId="061B1705" w14:textId="05F20DDE" w:rsidR="003140AB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3140AB" w:rsidRPr="00D46C8A">
        <w:rPr>
          <w:sz w:val="28"/>
          <w:szCs w:val="28"/>
        </w:rPr>
        <w:t xml:space="preserve">Право на создание фермерского хозяйства имеют дееспособные </w:t>
      </w:r>
      <w:r w:rsidR="00455857" w:rsidRPr="00D46C8A">
        <w:rPr>
          <w:sz w:val="28"/>
          <w:szCs w:val="28"/>
        </w:rPr>
        <w:t>физические лица</w:t>
      </w:r>
      <w:r w:rsidR="006F6C9F" w:rsidRPr="00D46C8A">
        <w:rPr>
          <w:sz w:val="28"/>
          <w:szCs w:val="28"/>
        </w:rPr>
        <w:t>.</w:t>
      </w:r>
    </w:p>
    <w:p w14:paraId="584EE179" w14:textId="77777777" w:rsidR="003140AB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bookmarkStart w:id="0" w:name="Par49"/>
      <w:bookmarkEnd w:id="0"/>
      <w:r w:rsidRPr="00D46C8A">
        <w:rPr>
          <w:sz w:val="28"/>
          <w:szCs w:val="28"/>
        </w:rPr>
        <w:t>2. </w:t>
      </w:r>
      <w:r w:rsidR="003140AB" w:rsidRPr="00D46C8A">
        <w:rPr>
          <w:sz w:val="28"/>
          <w:szCs w:val="28"/>
        </w:rPr>
        <w:t>Членами фермерского хозяйства могут быть:</w:t>
      </w:r>
    </w:p>
    <w:p w14:paraId="652CC3CF" w14:textId="77777777" w:rsidR="003140AB" w:rsidRPr="00D46C8A" w:rsidRDefault="003140AB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1)</w:t>
      </w:r>
      <w:r w:rsidR="00AB67AE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супруги, их родители, дети, братья, сестры, внуки, а также дедушки и бабушки каждого из супругов, но не более чем из трех семей. Дети, внуки, братья и сестры членов фермерского хозяйства могут быть приняты в члены фермерского хозяйства по достижении ими возраста шестнадцати лет;</w:t>
      </w:r>
    </w:p>
    <w:p w14:paraId="79030EF8" w14:textId="5F9E398C" w:rsidR="00B347C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2) </w:t>
      </w:r>
      <w:r w:rsidR="00966FD2" w:rsidRPr="00D46C8A">
        <w:rPr>
          <w:sz w:val="28"/>
          <w:szCs w:val="28"/>
        </w:rPr>
        <w:t>физические лица</w:t>
      </w:r>
      <w:r w:rsidR="003140AB" w:rsidRPr="00D46C8A">
        <w:rPr>
          <w:sz w:val="28"/>
          <w:szCs w:val="28"/>
        </w:rPr>
        <w:t xml:space="preserve">, не состоящие в родстве с главой фермерского хозяйства. Максимальное количество таких </w:t>
      </w:r>
      <w:r w:rsidR="00966FD2" w:rsidRPr="00D46C8A">
        <w:rPr>
          <w:sz w:val="28"/>
          <w:szCs w:val="28"/>
        </w:rPr>
        <w:t>физических лиц</w:t>
      </w:r>
      <w:r w:rsidR="003140AB" w:rsidRPr="00D46C8A">
        <w:rPr>
          <w:sz w:val="28"/>
          <w:szCs w:val="28"/>
        </w:rPr>
        <w:t xml:space="preserve"> не может превышать пяти человек.</w:t>
      </w:r>
      <w:bookmarkStart w:id="1" w:name="Par53"/>
      <w:bookmarkEnd w:id="1"/>
    </w:p>
    <w:p w14:paraId="05624565" w14:textId="77777777" w:rsidR="003140AB" w:rsidRPr="00D46C8A" w:rsidRDefault="003140AB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4.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="009C4A71" w:rsidRPr="00D46C8A">
        <w:rPr>
          <w:rFonts w:ascii="Times New Roman" w:hAnsi="Times New Roman" w:cs="Times New Roman"/>
          <w:sz w:val="28"/>
          <w:szCs w:val="28"/>
        </w:rPr>
        <w:t>Соглашение о создании фермерского хозяйства</w:t>
      </w:r>
    </w:p>
    <w:p w14:paraId="260CF81A" w14:textId="24F4A9AD" w:rsidR="003140AB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3140AB" w:rsidRPr="00D46C8A">
        <w:rPr>
          <w:sz w:val="28"/>
          <w:szCs w:val="28"/>
        </w:rPr>
        <w:t xml:space="preserve">В случае создания фермерского хозяйства одним </w:t>
      </w:r>
      <w:r w:rsidR="00966FD2" w:rsidRPr="00D46C8A">
        <w:rPr>
          <w:sz w:val="28"/>
          <w:szCs w:val="28"/>
        </w:rPr>
        <w:t>физическим лицом</w:t>
      </w:r>
      <w:r w:rsidR="003140AB" w:rsidRPr="00D46C8A">
        <w:rPr>
          <w:sz w:val="28"/>
          <w:szCs w:val="28"/>
        </w:rPr>
        <w:t xml:space="preserve"> заключение соглашения </w:t>
      </w:r>
      <w:r w:rsidR="008203C0" w:rsidRPr="00D46C8A">
        <w:rPr>
          <w:sz w:val="28"/>
          <w:szCs w:val="28"/>
        </w:rPr>
        <w:t xml:space="preserve">о создании фермерского хозяйства (далее – соглашение) </w:t>
      </w:r>
      <w:r w:rsidR="003140AB" w:rsidRPr="00D46C8A">
        <w:rPr>
          <w:sz w:val="28"/>
          <w:szCs w:val="28"/>
        </w:rPr>
        <w:t>не требуется.</w:t>
      </w:r>
    </w:p>
    <w:p w14:paraId="5A96D110" w14:textId="77777777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966FD2" w:rsidRPr="00D46C8A">
        <w:rPr>
          <w:sz w:val="28"/>
          <w:szCs w:val="28"/>
        </w:rPr>
        <w:t>Физические лица</w:t>
      </w:r>
      <w:r w:rsidR="0005150C" w:rsidRPr="00D46C8A">
        <w:rPr>
          <w:sz w:val="28"/>
          <w:szCs w:val="28"/>
        </w:rPr>
        <w:t>, изъявившие желание создать фермерское хозяйство, заключают между собой соглашение.</w:t>
      </w:r>
    </w:p>
    <w:p w14:paraId="66DF47EC" w14:textId="687E66DB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9C4A71" w:rsidRPr="00D46C8A">
        <w:rPr>
          <w:sz w:val="28"/>
          <w:szCs w:val="28"/>
        </w:rPr>
        <w:t xml:space="preserve">Соглашение </w:t>
      </w:r>
      <w:r w:rsidR="0005150C" w:rsidRPr="00D46C8A">
        <w:rPr>
          <w:sz w:val="28"/>
          <w:szCs w:val="28"/>
        </w:rPr>
        <w:t>должно содержать сведения:</w:t>
      </w:r>
    </w:p>
    <w:p w14:paraId="1ED72544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1) </w:t>
      </w:r>
      <w:r w:rsidR="0005150C" w:rsidRPr="00D46C8A">
        <w:rPr>
          <w:sz w:val="28"/>
          <w:szCs w:val="28"/>
        </w:rPr>
        <w:t>о членах фермерского хозяйства;</w:t>
      </w:r>
    </w:p>
    <w:p w14:paraId="3EBD7732" w14:textId="77777777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2)</w:t>
      </w:r>
      <w:r w:rsidR="00AB67AE" w:rsidRPr="00D46C8A">
        <w:rPr>
          <w:sz w:val="28"/>
          <w:szCs w:val="28"/>
        </w:rPr>
        <w:t> </w:t>
      </w:r>
      <w:r w:rsidR="0005150C" w:rsidRPr="00D46C8A">
        <w:rPr>
          <w:sz w:val="28"/>
          <w:szCs w:val="28"/>
        </w:rPr>
        <w:t xml:space="preserve">о признании главой фермерского хозяйства одного из членов этого хозяйства, полномочиях главы фермерского хозяйства в соответствии со </w:t>
      </w:r>
      <w:hyperlink w:anchor="Par161" w:tooltip="Статья 17. Полномочия главы фермерского хозяйства" w:history="1">
        <w:r w:rsidR="0005150C" w:rsidRPr="00D46C8A">
          <w:rPr>
            <w:sz w:val="28"/>
            <w:szCs w:val="28"/>
          </w:rPr>
          <w:t>статьей 1</w:t>
        </w:r>
      </w:hyperlink>
      <w:r w:rsidR="009357F9" w:rsidRPr="00D46C8A">
        <w:rPr>
          <w:sz w:val="28"/>
          <w:szCs w:val="28"/>
        </w:rPr>
        <w:t>6</w:t>
      </w:r>
      <w:r w:rsidR="0005150C" w:rsidRPr="00D46C8A">
        <w:rPr>
          <w:sz w:val="28"/>
          <w:szCs w:val="28"/>
        </w:rPr>
        <w:t xml:space="preserve"> настоящего </w:t>
      </w:r>
      <w:r w:rsidR="00C57777" w:rsidRPr="00D46C8A">
        <w:rPr>
          <w:sz w:val="28"/>
          <w:szCs w:val="28"/>
        </w:rPr>
        <w:t>З</w:t>
      </w:r>
      <w:r w:rsidR="0005150C" w:rsidRPr="00D46C8A">
        <w:rPr>
          <w:sz w:val="28"/>
          <w:szCs w:val="28"/>
        </w:rPr>
        <w:t>акона и порядке управления фермерским хозяйством;</w:t>
      </w:r>
    </w:p>
    <w:p w14:paraId="05929CAC" w14:textId="77777777" w:rsidR="009C4A71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3) </w:t>
      </w:r>
      <w:r w:rsidR="009C4A71" w:rsidRPr="00D46C8A">
        <w:rPr>
          <w:sz w:val="28"/>
          <w:szCs w:val="28"/>
        </w:rPr>
        <w:t>о правах и об обязанностях членов фермерского хозяйства;</w:t>
      </w:r>
    </w:p>
    <w:p w14:paraId="64912E5A" w14:textId="77777777" w:rsidR="0005150C" w:rsidRPr="00D46C8A" w:rsidRDefault="009C4A71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</w:t>
      </w:r>
      <w:r w:rsidR="00AB67AE" w:rsidRPr="00D46C8A">
        <w:rPr>
          <w:sz w:val="28"/>
          <w:szCs w:val="28"/>
        </w:rPr>
        <w:t>) </w:t>
      </w:r>
      <w:r w:rsidR="0005150C" w:rsidRPr="00D46C8A">
        <w:rPr>
          <w:sz w:val="28"/>
          <w:szCs w:val="28"/>
        </w:rPr>
        <w:t>о порядке формирования имущества фермерского хозяйства, порядке владения, пользования, распоряжения этим имуществом;</w:t>
      </w:r>
    </w:p>
    <w:p w14:paraId="30AC118E" w14:textId="77777777" w:rsidR="0005150C" w:rsidRPr="00D46C8A" w:rsidRDefault="009C4A71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5</w:t>
      </w:r>
      <w:r w:rsidR="00AB67AE" w:rsidRPr="00D46C8A">
        <w:rPr>
          <w:sz w:val="28"/>
          <w:szCs w:val="28"/>
        </w:rPr>
        <w:t>) </w:t>
      </w:r>
      <w:r w:rsidR="0005150C" w:rsidRPr="00D46C8A">
        <w:rPr>
          <w:sz w:val="28"/>
          <w:szCs w:val="28"/>
        </w:rPr>
        <w:t>о порядке принятия в члены фермерского хозяйства и порядке выхода из членов фермерского хозяйства;</w:t>
      </w:r>
    </w:p>
    <w:p w14:paraId="542A4CC7" w14:textId="1FC3058D" w:rsidR="009C4A71" w:rsidRPr="00D46C8A" w:rsidRDefault="009C4A71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6</w:t>
      </w:r>
      <w:r w:rsidR="0005150C" w:rsidRPr="00D46C8A">
        <w:rPr>
          <w:sz w:val="28"/>
          <w:szCs w:val="28"/>
        </w:rPr>
        <w:t>)</w:t>
      </w:r>
      <w:r w:rsidR="00AB67AE" w:rsidRPr="00D46C8A">
        <w:rPr>
          <w:sz w:val="28"/>
          <w:szCs w:val="28"/>
        </w:rPr>
        <w:t> </w:t>
      </w:r>
      <w:r w:rsidR="0005150C" w:rsidRPr="00D46C8A">
        <w:rPr>
          <w:sz w:val="28"/>
          <w:szCs w:val="28"/>
        </w:rPr>
        <w:t xml:space="preserve">о порядке распределения полученных от деятельности фермерского хозяйства плодов, продукции </w:t>
      </w:r>
      <w:r w:rsidR="00C90CB1" w:rsidRPr="00D46C8A">
        <w:rPr>
          <w:sz w:val="28"/>
          <w:szCs w:val="28"/>
        </w:rPr>
        <w:t xml:space="preserve">и </w:t>
      </w:r>
      <w:r w:rsidRPr="00D46C8A">
        <w:rPr>
          <w:sz w:val="28"/>
          <w:szCs w:val="28"/>
        </w:rPr>
        <w:t>доходов</w:t>
      </w:r>
      <w:r w:rsidR="008E5217" w:rsidRPr="00D46C8A">
        <w:rPr>
          <w:sz w:val="28"/>
          <w:szCs w:val="28"/>
        </w:rPr>
        <w:t>.</w:t>
      </w:r>
    </w:p>
    <w:p w14:paraId="75D0401D" w14:textId="77777777" w:rsidR="006F6C9F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4. </w:t>
      </w:r>
      <w:r w:rsidR="0005150C" w:rsidRPr="00D46C8A">
        <w:rPr>
          <w:sz w:val="28"/>
          <w:szCs w:val="28"/>
        </w:rPr>
        <w:t xml:space="preserve">К соглашению прилагаются копии документов, подтверждающих родство </w:t>
      </w:r>
      <w:r w:rsidR="00966FD2" w:rsidRPr="00D46C8A">
        <w:rPr>
          <w:sz w:val="28"/>
          <w:szCs w:val="28"/>
        </w:rPr>
        <w:t>физических лиц</w:t>
      </w:r>
      <w:r w:rsidR="0005150C" w:rsidRPr="00D46C8A">
        <w:rPr>
          <w:sz w:val="28"/>
          <w:szCs w:val="28"/>
        </w:rPr>
        <w:t>, изъявивших желан</w:t>
      </w:r>
      <w:r w:rsidR="00824079" w:rsidRPr="00D46C8A">
        <w:rPr>
          <w:sz w:val="28"/>
          <w:szCs w:val="28"/>
        </w:rPr>
        <w:t>ие создать фермерское хозяйство</w:t>
      </w:r>
      <w:r w:rsidR="006F6C9F" w:rsidRPr="00D46C8A">
        <w:rPr>
          <w:sz w:val="28"/>
          <w:szCs w:val="28"/>
        </w:rPr>
        <w:t>.</w:t>
      </w:r>
    </w:p>
    <w:p w14:paraId="51387FDC" w14:textId="77777777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5. </w:t>
      </w:r>
      <w:r w:rsidR="009C4A71" w:rsidRPr="00D46C8A">
        <w:rPr>
          <w:sz w:val="28"/>
          <w:szCs w:val="28"/>
        </w:rPr>
        <w:t>Соглашение подписывается всеми членами фермерского хозяйства</w:t>
      </w:r>
      <w:r w:rsidR="00C90CB1" w:rsidRPr="00D46C8A">
        <w:rPr>
          <w:sz w:val="28"/>
          <w:szCs w:val="28"/>
        </w:rPr>
        <w:t>.</w:t>
      </w:r>
    </w:p>
    <w:p w14:paraId="7F8E0757" w14:textId="77777777" w:rsidR="00B57A79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6. </w:t>
      </w:r>
      <w:r w:rsidR="00EC4DBB" w:rsidRPr="00D46C8A">
        <w:rPr>
          <w:sz w:val="28"/>
          <w:szCs w:val="28"/>
        </w:rPr>
        <w:t>По усмотрению членов фермерского хозяйства в соглашение могут включаться иные не противоречащие гражданскому законодательству условия</w:t>
      </w:r>
      <w:r w:rsidR="00B57A79" w:rsidRPr="00D46C8A">
        <w:rPr>
          <w:sz w:val="28"/>
          <w:szCs w:val="28"/>
        </w:rPr>
        <w:t>.</w:t>
      </w:r>
    </w:p>
    <w:p w14:paraId="06BC8E71" w14:textId="77777777" w:rsidR="00B347C2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7. </w:t>
      </w:r>
      <w:r w:rsidR="0005150C" w:rsidRPr="00D46C8A">
        <w:rPr>
          <w:sz w:val="28"/>
          <w:szCs w:val="28"/>
        </w:rPr>
        <w:t>Изменения, касающиеся состава фермерского хозяйства, должны быть внесены в соглашение, заключаемое членами фермерского хозяйства.</w:t>
      </w:r>
    </w:p>
    <w:p w14:paraId="0AB14604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5.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Pr="00D46C8A">
        <w:rPr>
          <w:rFonts w:ascii="Times New Roman" w:hAnsi="Times New Roman" w:cs="Times New Roman"/>
          <w:sz w:val="28"/>
          <w:szCs w:val="28"/>
        </w:rPr>
        <w:t>Государственная регистрация фермерского хозяйства</w:t>
      </w:r>
    </w:p>
    <w:p w14:paraId="4DD7CD70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Фермерское хозяйство считается созданным со дня его государственной регистрации в</w:t>
      </w:r>
      <w:r w:rsidR="00005718" w:rsidRPr="00D46C8A">
        <w:rPr>
          <w:sz w:val="28"/>
          <w:szCs w:val="28"/>
        </w:rPr>
        <w:t xml:space="preserve"> </w:t>
      </w:r>
      <w:r w:rsidRPr="00D46C8A">
        <w:rPr>
          <w:sz w:val="28"/>
          <w:szCs w:val="28"/>
        </w:rPr>
        <w:t xml:space="preserve">порядке, установленном законодательством </w:t>
      </w:r>
      <w:r w:rsidR="00DD4F58" w:rsidRPr="00D46C8A">
        <w:rPr>
          <w:sz w:val="28"/>
          <w:szCs w:val="28"/>
        </w:rPr>
        <w:t>Донецкой Народной Республики</w:t>
      </w:r>
      <w:r w:rsidRPr="00D46C8A">
        <w:rPr>
          <w:sz w:val="28"/>
          <w:szCs w:val="28"/>
        </w:rPr>
        <w:t>.</w:t>
      </w:r>
    </w:p>
    <w:p w14:paraId="6AF10E30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3.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="00C57777" w:rsidRPr="00D46C8A">
        <w:rPr>
          <w:rFonts w:ascii="Times New Roman" w:hAnsi="Times New Roman" w:cs="Times New Roman"/>
          <w:sz w:val="28"/>
          <w:szCs w:val="28"/>
        </w:rPr>
        <w:t>Имущество фермерского хозяйства</w:t>
      </w:r>
    </w:p>
    <w:p w14:paraId="3CBA32BC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6.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Pr="00D46C8A">
        <w:rPr>
          <w:rFonts w:ascii="Times New Roman" w:hAnsi="Times New Roman" w:cs="Times New Roman"/>
          <w:sz w:val="28"/>
          <w:szCs w:val="28"/>
        </w:rPr>
        <w:t>Состав имущества фермерского хозяйства</w:t>
      </w:r>
    </w:p>
    <w:p w14:paraId="4E393455" w14:textId="77777777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>В состав имущества фермерского хозяйства могут входить земельный участок, хозяйственные и иные постройки, мелиоративные и другие сооружения, продуктивный и рабочий скот, птица, сельскохозяйственные и иные техника и оборудование, транспортные средства, инвентарь и иное необходимое для осуществления деятельности ф</w:t>
      </w:r>
      <w:r w:rsidR="00DD4F58" w:rsidRPr="00D46C8A">
        <w:rPr>
          <w:sz w:val="28"/>
          <w:szCs w:val="28"/>
        </w:rPr>
        <w:t>ермерского хозяйства имущество.</w:t>
      </w:r>
    </w:p>
    <w:p w14:paraId="03997926" w14:textId="77777777" w:rsidR="0005150C" w:rsidRPr="00D46C8A" w:rsidRDefault="00C00FF8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>Плоды, продукция и</w:t>
      </w:r>
      <w:r w:rsidR="00C90CB1" w:rsidRPr="00D46C8A">
        <w:rPr>
          <w:sz w:val="28"/>
          <w:szCs w:val="28"/>
        </w:rPr>
        <w:t xml:space="preserve"> </w:t>
      </w:r>
      <w:r w:rsidR="0005150C" w:rsidRPr="00D46C8A">
        <w:rPr>
          <w:sz w:val="28"/>
          <w:szCs w:val="28"/>
        </w:rPr>
        <w:t>доходы, полученные фермерским хозяйством в результате использования его имущества, являются общим имуществом членов фермерского хозяйства.</w:t>
      </w:r>
    </w:p>
    <w:p w14:paraId="31C9593C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>Имущество фермерского хозяйства принадлежит его членам на праве совместной собственности, если соглашением между ними не установлено иное.</w:t>
      </w:r>
    </w:p>
    <w:p w14:paraId="14710FA4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хозяйства.</w:t>
      </w:r>
    </w:p>
    <w:p w14:paraId="5071CCEF" w14:textId="77777777" w:rsidR="00B347C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4. </w:t>
      </w:r>
      <w:r w:rsidR="0005150C" w:rsidRPr="00D46C8A">
        <w:rPr>
          <w:sz w:val="28"/>
          <w:szCs w:val="28"/>
        </w:rPr>
        <w:t>Перечень объектов, входящих в состав имущества фермерского хозяйства, порядок формирования имущества фермерского хозяйства устанавливаются членами фермерского х</w:t>
      </w:r>
      <w:r w:rsidR="00F47602" w:rsidRPr="00D46C8A">
        <w:rPr>
          <w:sz w:val="28"/>
          <w:szCs w:val="28"/>
        </w:rPr>
        <w:t>озяйства по взаимному согласию.</w:t>
      </w:r>
    </w:p>
    <w:p w14:paraId="193E3451" w14:textId="4A236830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0A6C37" w:rsidRPr="00D46C8A">
        <w:rPr>
          <w:rFonts w:ascii="Times New Roman" w:hAnsi="Times New Roman" w:cs="Times New Roman"/>
          <w:b w:val="0"/>
          <w:sz w:val="28"/>
          <w:szCs w:val="28"/>
        </w:rPr>
        <w:t>7.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Владение и пользование имуществом фермерского хозяйства</w:t>
      </w:r>
    </w:p>
    <w:p w14:paraId="0269C0FA" w14:textId="5205D601" w:rsidR="00B347C2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 xml:space="preserve">Члены фермерского хозяйства сообща владеют и пользуются имуществом фермерского хозяйства. Порядок владения и пользования имуществом фермерского хозяйства определяется </w:t>
      </w:r>
      <w:r w:rsidR="004D64EC" w:rsidRPr="00D46C8A">
        <w:rPr>
          <w:sz w:val="28"/>
          <w:szCs w:val="28"/>
        </w:rPr>
        <w:t>соглашением</w:t>
      </w:r>
      <w:r w:rsidRPr="00D46C8A">
        <w:rPr>
          <w:sz w:val="28"/>
          <w:szCs w:val="28"/>
        </w:rPr>
        <w:t xml:space="preserve">, </w:t>
      </w:r>
      <w:r w:rsidR="0095014E" w:rsidRPr="00D46C8A">
        <w:rPr>
          <w:sz w:val="28"/>
          <w:szCs w:val="28"/>
        </w:rPr>
        <w:t>за</w:t>
      </w:r>
      <w:r w:rsidR="005E2BDE" w:rsidRPr="00D46C8A">
        <w:rPr>
          <w:sz w:val="28"/>
          <w:szCs w:val="28"/>
        </w:rPr>
        <w:t xml:space="preserve">ключенным между </w:t>
      </w:r>
      <w:r w:rsidR="005E2BDE" w:rsidRPr="00D46C8A">
        <w:rPr>
          <w:sz w:val="28"/>
          <w:szCs w:val="28"/>
        </w:rPr>
        <w:lastRenderedPageBreak/>
        <w:t>членами фермерского хозяйства в с</w:t>
      </w:r>
      <w:r w:rsidRPr="00D46C8A">
        <w:rPr>
          <w:sz w:val="28"/>
          <w:szCs w:val="28"/>
        </w:rPr>
        <w:t xml:space="preserve">оответствии со </w:t>
      </w:r>
      <w:hyperlink w:anchor="Par53" w:tooltip="Статья 4. Соглашение о создании фермерского хозяйства" w:history="1">
        <w:r w:rsidRPr="00D46C8A">
          <w:rPr>
            <w:sz w:val="28"/>
            <w:szCs w:val="28"/>
          </w:rPr>
          <w:t>статьей 4</w:t>
        </w:r>
      </w:hyperlink>
      <w:r w:rsidRPr="00D46C8A">
        <w:rPr>
          <w:sz w:val="28"/>
          <w:szCs w:val="28"/>
        </w:rPr>
        <w:t xml:space="preserve"> настоящего </w:t>
      </w:r>
      <w:r w:rsidR="006B1870" w:rsidRPr="00D46C8A">
        <w:rPr>
          <w:sz w:val="28"/>
          <w:szCs w:val="28"/>
        </w:rPr>
        <w:t>За</w:t>
      </w:r>
      <w:r w:rsidRPr="00D46C8A">
        <w:rPr>
          <w:sz w:val="28"/>
          <w:szCs w:val="28"/>
        </w:rPr>
        <w:t>кона.</w:t>
      </w:r>
    </w:p>
    <w:p w14:paraId="4A4DC99D" w14:textId="77777777" w:rsidR="00963B3C" w:rsidRDefault="00963B3C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E1CD71E" w14:textId="0E0754D3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0A6C37" w:rsidRPr="00D46C8A">
        <w:rPr>
          <w:rFonts w:ascii="Times New Roman" w:hAnsi="Times New Roman" w:cs="Times New Roman"/>
          <w:b w:val="0"/>
          <w:sz w:val="28"/>
          <w:szCs w:val="28"/>
        </w:rPr>
        <w:t>8.</w:t>
      </w:r>
      <w:r w:rsidR="000A6C37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Распоряжение имуществом фермерского хозяйства</w:t>
      </w:r>
    </w:p>
    <w:p w14:paraId="23755865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Порядок распоряжения имуществом фермерского хозяйства определяется соглашением, заключенным между членами фермерского хозяйства в соответствии со </w:t>
      </w:r>
      <w:hyperlink w:anchor="Par53" w:tooltip="Статья 4. Соглашение о создании фермерского хозяйства" w:history="1">
        <w:r w:rsidR="0005150C" w:rsidRPr="00D46C8A">
          <w:rPr>
            <w:sz w:val="28"/>
            <w:szCs w:val="28"/>
          </w:rPr>
          <w:t>статьей 4</w:t>
        </w:r>
      </w:hyperlink>
      <w:r w:rsidR="0005150C" w:rsidRPr="00D46C8A">
        <w:rPr>
          <w:sz w:val="28"/>
          <w:szCs w:val="28"/>
        </w:rPr>
        <w:t xml:space="preserve"> настоящего </w:t>
      </w:r>
      <w:r w:rsidR="006B1870" w:rsidRPr="00D46C8A">
        <w:rPr>
          <w:sz w:val="28"/>
          <w:szCs w:val="28"/>
        </w:rPr>
        <w:t>З</w:t>
      </w:r>
      <w:r w:rsidR="0005150C" w:rsidRPr="00D46C8A">
        <w:rPr>
          <w:sz w:val="28"/>
          <w:szCs w:val="28"/>
        </w:rPr>
        <w:t>акона.</w:t>
      </w:r>
    </w:p>
    <w:p w14:paraId="67CCD189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>Распоряжение имуществом фермерского хозяйства осуществляется в интересах фермерского хозяйства главой фермерского хозяйства.</w:t>
      </w:r>
    </w:p>
    <w:p w14:paraId="378F7379" w14:textId="77777777" w:rsidR="00BE0A3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 xml:space="preserve">По сделкам, совершенным главой фермерского хозяйства в интересах фермерского хозяйства, отвечает фермерское хозяйство своим имуществом, определенным в </w:t>
      </w:r>
      <w:hyperlink w:anchor="Par75" w:tooltip="Статья 6. Состав имущества фермерского хозяйства" w:history="1">
        <w:r w:rsidR="0005150C" w:rsidRPr="00D46C8A">
          <w:rPr>
            <w:sz w:val="28"/>
            <w:szCs w:val="28"/>
          </w:rPr>
          <w:t>статье 6</w:t>
        </w:r>
      </w:hyperlink>
      <w:r w:rsidR="0005150C" w:rsidRPr="00D46C8A">
        <w:rPr>
          <w:sz w:val="28"/>
          <w:szCs w:val="28"/>
        </w:rPr>
        <w:t xml:space="preserve"> настоящего </w:t>
      </w:r>
      <w:r w:rsidR="006B1870" w:rsidRPr="00D46C8A">
        <w:rPr>
          <w:sz w:val="28"/>
          <w:szCs w:val="28"/>
        </w:rPr>
        <w:t>З</w:t>
      </w:r>
      <w:r w:rsidR="00BE0A3C" w:rsidRPr="00D46C8A">
        <w:rPr>
          <w:sz w:val="28"/>
          <w:szCs w:val="28"/>
        </w:rPr>
        <w:t>акона.</w:t>
      </w:r>
    </w:p>
    <w:p w14:paraId="154DC8B8" w14:textId="77777777" w:rsidR="00B347C2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Сделка, совершенная главой фермерского хозяйства, считается совершенной в интересах фермерского хозяйства, если не доказано, что эта сделка заключена главой фермерского хо</w:t>
      </w:r>
      <w:r w:rsidR="00F47602" w:rsidRPr="00D46C8A">
        <w:rPr>
          <w:sz w:val="28"/>
          <w:szCs w:val="28"/>
        </w:rPr>
        <w:t>зяйства в его личных интересах.</w:t>
      </w:r>
    </w:p>
    <w:p w14:paraId="6419F390" w14:textId="77777777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2F6661" w:rsidRPr="00D46C8A">
        <w:rPr>
          <w:rFonts w:ascii="Times New Roman" w:hAnsi="Times New Roman" w:cs="Times New Roman"/>
          <w:b w:val="0"/>
          <w:sz w:val="28"/>
          <w:szCs w:val="28"/>
        </w:rPr>
        <w:t>9.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Раздел имущества фермерского хозяйства</w:t>
      </w:r>
    </w:p>
    <w:p w14:paraId="52A1C868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>При выходе из фермерского хозяйства одного из его членов земельный участок и средства производства фермерского хозяйства разделу не подлежат.</w:t>
      </w:r>
    </w:p>
    <w:p w14:paraId="2392299B" w14:textId="5CEC75F4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966FD2" w:rsidRPr="00D46C8A">
        <w:rPr>
          <w:sz w:val="28"/>
          <w:szCs w:val="28"/>
        </w:rPr>
        <w:t>Физическое лицо</w:t>
      </w:r>
      <w:r w:rsidR="0005150C" w:rsidRPr="00D46C8A">
        <w:rPr>
          <w:sz w:val="28"/>
          <w:szCs w:val="28"/>
        </w:rPr>
        <w:t xml:space="preserve"> в случае выхода его из фермерского хозяйства имеет право на денежную компенсацию, соразмерную его доле в праве общей собственности на имущество фермерского хозяйства. Срок выплаты денежной компенсации определяется по взаимному согласию между членами фермерского хозяйства или в случае, если взаимное согласие не достигнуто, в судебном порядке и не может превышать год с момента подачи членом фермерского хозяйства заявления о выходе из фермерского хозяйства.</w:t>
      </w:r>
    </w:p>
    <w:p w14:paraId="3B9DC179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966FD2" w:rsidRPr="00D46C8A">
        <w:rPr>
          <w:sz w:val="28"/>
          <w:szCs w:val="28"/>
        </w:rPr>
        <w:t>Физическое лицо</w:t>
      </w:r>
      <w:r w:rsidR="0005150C" w:rsidRPr="00D46C8A">
        <w:rPr>
          <w:sz w:val="28"/>
          <w:szCs w:val="28"/>
        </w:rPr>
        <w:t>, вышедш</w:t>
      </w:r>
      <w:r w:rsidR="00B43DD6" w:rsidRPr="00D46C8A">
        <w:rPr>
          <w:sz w:val="28"/>
          <w:szCs w:val="28"/>
        </w:rPr>
        <w:t>ее</w:t>
      </w:r>
      <w:r w:rsidR="0005150C" w:rsidRPr="00D46C8A">
        <w:rPr>
          <w:sz w:val="28"/>
          <w:szCs w:val="28"/>
        </w:rPr>
        <w:t xml:space="preserve"> из фермерского хозяйства,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обязательствам, возникшим в результате деятельности фермерского хозяйства до момента выхода его из фермерского хозяйства.</w:t>
      </w:r>
    </w:p>
    <w:p w14:paraId="2E141A5F" w14:textId="392A82C5" w:rsidR="00B347C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lastRenderedPageBreak/>
        <w:t>4. </w:t>
      </w:r>
      <w:r w:rsidR="0005150C" w:rsidRPr="00D46C8A">
        <w:rPr>
          <w:sz w:val="28"/>
          <w:szCs w:val="28"/>
        </w:rPr>
        <w:t xml:space="preserve">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</w:t>
      </w:r>
      <w:r w:rsidR="008C2092" w:rsidRPr="00D46C8A">
        <w:rPr>
          <w:sz w:val="28"/>
          <w:szCs w:val="28"/>
          <w:lang w:bidi="ru-RU"/>
        </w:rPr>
        <w:t>в соответствии с Гражданским кодексом Донецкой Народной Республики</w:t>
      </w:r>
      <w:r w:rsidR="0005150C" w:rsidRPr="00D46C8A">
        <w:rPr>
          <w:sz w:val="28"/>
          <w:szCs w:val="28"/>
        </w:rPr>
        <w:t>.</w:t>
      </w:r>
    </w:p>
    <w:p w14:paraId="54447911" w14:textId="77777777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2F6661" w:rsidRPr="00D46C8A">
        <w:rPr>
          <w:rFonts w:ascii="Times New Roman" w:hAnsi="Times New Roman" w:cs="Times New Roman"/>
          <w:b w:val="0"/>
          <w:sz w:val="28"/>
          <w:szCs w:val="28"/>
        </w:rPr>
        <w:t>10.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Наследование имущества фермерского хозяйства</w:t>
      </w:r>
    </w:p>
    <w:p w14:paraId="61E550BF" w14:textId="29CBF52E" w:rsidR="00B347C2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 xml:space="preserve">Наследование имущества фермерского хозяйства осуществляется в соответствии с </w:t>
      </w:r>
      <w:r w:rsidR="0039599E" w:rsidRPr="00D46C8A">
        <w:rPr>
          <w:sz w:val="28"/>
          <w:szCs w:val="28"/>
        </w:rPr>
        <w:t>Г</w:t>
      </w:r>
      <w:r w:rsidR="00817BFA" w:rsidRPr="00D46C8A">
        <w:rPr>
          <w:sz w:val="28"/>
          <w:szCs w:val="28"/>
        </w:rPr>
        <w:t xml:space="preserve">ражданским </w:t>
      </w:r>
      <w:r w:rsidR="0039599E" w:rsidRPr="00D46C8A">
        <w:rPr>
          <w:sz w:val="28"/>
          <w:szCs w:val="28"/>
        </w:rPr>
        <w:t>кодексом</w:t>
      </w:r>
      <w:r w:rsidR="00817BFA" w:rsidRPr="00D46C8A">
        <w:rPr>
          <w:sz w:val="28"/>
          <w:szCs w:val="28"/>
        </w:rPr>
        <w:t xml:space="preserve"> </w:t>
      </w:r>
      <w:r w:rsidR="00C57777" w:rsidRPr="00D46C8A">
        <w:rPr>
          <w:sz w:val="28"/>
          <w:szCs w:val="28"/>
        </w:rPr>
        <w:t>Донецкой Народной Республики</w:t>
      </w:r>
      <w:r w:rsidRPr="00D46C8A">
        <w:rPr>
          <w:sz w:val="28"/>
          <w:szCs w:val="28"/>
        </w:rPr>
        <w:t>.</w:t>
      </w:r>
    </w:p>
    <w:p w14:paraId="3557ABD8" w14:textId="77777777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 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4.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6B1870" w:rsidRPr="00D46C8A">
        <w:rPr>
          <w:rFonts w:ascii="Times New Roman" w:hAnsi="Times New Roman" w:cs="Times New Roman"/>
          <w:sz w:val="28"/>
          <w:szCs w:val="28"/>
        </w:rPr>
        <w:t>Земельные участки, предоставляемые и приобретаемые для осуществления фермерским хозяйством его деятельности</w:t>
      </w:r>
    </w:p>
    <w:p w14:paraId="7F684BFD" w14:textId="77777777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2F6661" w:rsidRPr="00D46C8A">
        <w:rPr>
          <w:rFonts w:ascii="Times New Roman" w:hAnsi="Times New Roman" w:cs="Times New Roman"/>
          <w:b w:val="0"/>
          <w:sz w:val="28"/>
          <w:szCs w:val="28"/>
        </w:rPr>
        <w:t>11.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Земельные участки, предоставляемые и приобретаемые для осуществления фермерским хозяйством его деятельности</w:t>
      </w:r>
    </w:p>
    <w:p w14:paraId="5F3836E6" w14:textId="055246AA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Для осуществления фермерским хозяйством его деятельности могут предоставляться </w:t>
      </w:r>
      <w:r w:rsidR="00EF2B0E" w:rsidRPr="00D46C8A">
        <w:rPr>
          <w:sz w:val="28"/>
          <w:szCs w:val="28"/>
        </w:rPr>
        <w:t xml:space="preserve">и приобретаться </w:t>
      </w:r>
      <w:r w:rsidR="0005150C" w:rsidRPr="00D46C8A">
        <w:rPr>
          <w:sz w:val="28"/>
          <w:szCs w:val="28"/>
        </w:rPr>
        <w:t>земельные участки из земель сельскохозяйственного назначения.</w:t>
      </w:r>
    </w:p>
    <w:p w14:paraId="0A9EF77D" w14:textId="37CB47FD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 xml:space="preserve">Для строительства зданий, строений и сооружений, необходимых для осуществления фермерским хозяйством его деятельности, могут предоставляться </w:t>
      </w:r>
      <w:r w:rsidR="008774A2" w:rsidRPr="00D46C8A">
        <w:rPr>
          <w:sz w:val="28"/>
          <w:szCs w:val="28"/>
        </w:rPr>
        <w:t xml:space="preserve">и приобретаться </w:t>
      </w:r>
      <w:r w:rsidR="0005150C" w:rsidRPr="00D46C8A">
        <w:rPr>
          <w:sz w:val="28"/>
          <w:szCs w:val="28"/>
        </w:rPr>
        <w:t>земельные участки из земель сельскохозяйственного назначения и земель иных категорий.</w:t>
      </w:r>
    </w:p>
    <w:p w14:paraId="0F893966" w14:textId="004891D3" w:rsidR="00B347C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 xml:space="preserve">Земельные участки, предоставляемые </w:t>
      </w:r>
      <w:r w:rsidR="008774A2" w:rsidRPr="00D46C8A">
        <w:rPr>
          <w:sz w:val="28"/>
          <w:szCs w:val="28"/>
        </w:rPr>
        <w:t xml:space="preserve">и приобретаемые </w:t>
      </w:r>
      <w:r w:rsidR="0005150C" w:rsidRPr="00D46C8A">
        <w:rPr>
          <w:sz w:val="28"/>
          <w:szCs w:val="28"/>
        </w:rPr>
        <w:t xml:space="preserve">для осуществления фермерским хозяйством его деятельности, формируются в соответствии с земельным законодательством </w:t>
      </w:r>
      <w:r w:rsidR="006B1870" w:rsidRPr="00D46C8A">
        <w:rPr>
          <w:sz w:val="28"/>
          <w:szCs w:val="28"/>
        </w:rPr>
        <w:t>Донецкой Народной Республики</w:t>
      </w:r>
      <w:r w:rsidR="0005150C" w:rsidRPr="00D46C8A">
        <w:rPr>
          <w:sz w:val="28"/>
          <w:szCs w:val="28"/>
        </w:rPr>
        <w:t>.</w:t>
      </w:r>
    </w:p>
    <w:p w14:paraId="26BFA679" w14:textId="77777777" w:rsidR="0005150C" w:rsidRPr="00D46C8A" w:rsidRDefault="002665D8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12.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для осуществления фермерским хозяйством его деятельности</w:t>
      </w:r>
    </w:p>
    <w:p w14:paraId="21623F02" w14:textId="708BFA14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>Порядок предоставления земельных участков</w:t>
      </w:r>
      <w:r w:rsidR="008203C0" w:rsidRPr="00D46C8A">
        <w:rPr>
          <w:sz w:val="28"/>
          <w:szCs w:val="28"/>
        </w:rPr>
        <w:t xml:space="preserve"> </w:t>
      </w:r>
      <w:r w:rsidR="0005150C" w:rsidRPr="00D46C8A">
        <w:rPr>
          <w:sz w:val="28"/>
          <w:szCs w:val="28"/>
        </w:rPr>
        <w:t xml:space="preserve">для осуществления фермерским хозяйством его деятельности устанавливается </w:t>
      </w:r>
      <w:r w:rsidR="00920021" w:rsidRPr="00D46C8A">
        <w:rPr>
          <w:sz w:val="28"/>
          <w:szCs w:val="28"/>
        </w:rPr>
        <w:t>земельным законодательством Донецкой Народной Республики</w:t>
      </w:r>
      <w:r w:rsidR="0005150C" w:rsidRPr="00D46C8A">
        <w:rPr>
          <w:sz w:val="28"/>
          <w:szCs w:val="28"/>
        </w:rPr>
        <w:t>.</w:t>
      </w:r>
    </w:p>
    <w:p w14:paraId="5117FB67" w14:textId="4505C6FA" w:rsidR="0005150C" w:rsidRPr="00D46C8A" w:rsidRDefault="00777079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</w:t>
      </w:r>
      <w:r w:rsidR="00AB67AE" w:rsidRPr="00D46C8A">
        <w:rPr>
          <w:sz w:val="28"/>
          <w:szCs w:val="28"/>
        </w:rPr>
        <w:t>. </w:t>
      </w:r>
      <w:r w:rsidR="005B7739" w:rsidRPr="00D46C8A">
        <w:rPr>
          <w:sz w:val="28"/>
          <w:szCs w:val="28"/>
        </w:rPr>
        <w:t xml:space="preserve">Решение </w:t>
      </w:r>
      <w:r w:rsidR="00BE0A3C" w:rsidRPr="00D46C8A">
        <w:rPr>
          <w:sz w:val="28"/>
          <w:szCs w:val="28"/>
        </w:rPr>
        <w:t xml:space="preserve">уполномоченного </w:t>
      </w:r>
      <w:r w:rsidR="0062119D" w:rsidRPr="00D46C8A">
        <w:rPr>
          <w:sz w:val="28"/>
          <w:szCs w:val="28"/>
        </w:rPr>
        <w:t>орган</w:t>
      </w:r>
      <w:r w:rsidR="00B43DD6" w:rsidRPr="00D46C8A">
        <w:rPr>
          <w:sz w:val="28"/>
          <w:szCs w:val="28"/>
        </w:rPr>
        <w:t>а</w:t>
      </w:r>
      <w:r w:rsidR="00BE0A3C" w:rsidRPr="00D46C8A">
        <w:rPr>
          <w:sz w:val="28"/>
          <w:szCs w:val="28"/>
        </w:rPr>
        <w:t xml:space="preserve"> исполнительной власти </w:t>
      </w:r>
      <w:r w:rsidR="005B7739" w:rsidRPr="00D46C8A">
        <w:rPr>
          <w:sz w:val="28"/>
          <w:szCs w:val="28"/>
        </w:rPr>
        <w:t>или органа местного самоуправления об отказе в предоставлении земельного участка</w:t>
      </w:r>
      <w:r w:rsidR="008203C0" w:rsidRPr="00D46C8A">
        <w:rPr>
          <w:sz w:val="28"/>
          <w:szCs w:val="28"/>
        </w:rPr>
        <w:t xml:space="preserve"> </w:t>
      </w:r>
      <w:r w:rsidR="005B7739" w:rsidRPr="00D46C8A">
        <w:rPr>
          <w:sz w:val="28"/>
          <w:szCs w:val="28"/>
        </w:rPr>
        <w:t xml:space="preserve">для </w:t>
      </w:r>
      <w:r w:rsidR="005B7739" w:rsidRPr="00D46C8A">
        <w:rPr>
          <w:sz w:val="28"/>
          <w:szCs w:val="28"/>
        </w:rPr>
        <w:lastRenderedPageBreak/>
        <w:t>осуществления фермерским хозяйством его деятельности может быть оспорено в судебном порядке</w:t>
      </w:r>
      <w:r w:rsidR="0005150C" w:rsidRPr="00D46C8A">
        <w:rPr>
          <w:sz w:val="28"/>
          <w:szCs w:val="28"/>
        </w:rPr>
        <w:t>.</w:t>
      </w:r>
    </w:p>
    <w:p w14:paraId="201489CB" w14:textId="35E8FC9B" w:rsidR="00B347C2" w:rsidRPr="00D46C8A" w:rsidRDefault="00777079" w:rsidP="00B10C37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</w:t>
      </w:r>
      <w:r w:rsidR="00AB67AE" w:rsidRPr="00D46C8A">
        <w:rPr>
          <w:sz w:val="28"/>
          <w:szCs w:val="28"/>
        </w:rPr>
        <w:t>. </w:t>
      </w:r>
      <w:r w:rsidR="00B10C37" w:rsidRPr="00D46C8A">
        <w:rPr>
          <w:sz w:val="28"/>
          <w:szCs w:val="28"/>
        </w:rPr>
        <w:t>Максимальные размеры общей площади земельных участков для ведения фермерского хозяйства, включая земли, находящиеся в государственной и муниципальной собственности, используемых на правах аренды, определяются наличием земель соответствующих категорий и не могут превышать 600 гектар</w:t>
      </w:r>
      <w:r w:rsidR="00A53BBD" w:rsidRPr="00D46C8A">
        <w:rPr>
          <w:sz w:val="28"/>
          <w:szCs w:val="28"/>
        </w:rPr>
        <w:t>ов</w:t>
      </w:r>
      <w:r w:rsidR="00B10C37" w:rsidRPr="00D46C8A">
        <w:rPr>
          <w:sz w:val="28"/>
          <w:szCs w:val="28"/>
        </w:rPr>
        <w:t>.</w:t>
      </w:r>
    </w:p>
    <w:p w14:paraId="796296F2" w14:textId="6F2C1690" w:rsidR="00E24E2A" w:rsidRPr="00D46C8A" w:rsidRDefault="00E24E2A" w:rsidP="008C2092">
      <w:pPr>
        <w:pStyle w:val="ConsPlusNormal"/>
        <w:spacing w:after="360" w:line="276" w:lineRule="auto"/>
        <w:ind w:right="-1" w:firstLine="709"/>
        <w:jc w:val="both"/>
        <w:rPr>
          <w:b/>
          <w:bCs/>
          <w:sz w:val="28"/>
          <w:szCs w:val="28"/>
        </w:rPr>
      </w:pPr>
      <w:r w:rsidRPr="00D46C8A">
        <w:rPr>
          <w:sz w:val="28"/>
          <w:szCs w:val="28"/>
        </w:rPr>
        <w:t>Глава 5. </w:t>
      </w:r>
      <w:r w:rsidRPr="00D46C8A">
        <w:rPr>
          <w:b/>
          <w:bCs/>
          <w:sz w:val="28"/>
          <w:szCs w:val="28"/>
        </w:rPr>
        <w:t>Члены фермерского хозяйства</w:t>
      </w:r>
    </w:p>
    <w:p w14:paraId="4EF6EF63" w14:textId="77777777" w:rsidR="0068226C" w:rsidRPr="00D46C8A" w:rsidRDefault="00B55DD0" w:rsidP="008C2092">
      <w:pPr>
        <w:pStyle w:val="ConsPlusNormal"/>
        <w:spacing w:after="360" w:line="276" w:lineRule="auto"/>
        <w:ind w:right="-1" w:firstLine="709"/>
        <w:jc w:val="both"/>
        <w:rPr>
          <w:b/>
          <w:sz w:val="28"/>
          <w:szCs w:val="28"/>
        </w:rPr>
      </w:pPr>
      <w:r w:rsidRPr="00D46C8A">
        <w:rPr>
          <w:sz w:val="28"/>
          <w:szCs w:val="28"/>
        </w:rPr>
        <w:t>Статья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13</w:t>
      </w:r>
      <w:r w:rsidR="002F6661" w:rsidRPr="00D46C8A">
        <w:rPr>
          <w:sz w:val="28"/>
          <w:szCs w:val="28"/>
        </w:rPr>
        <w:t>. </w:t>
      </w:r>
      <w:r w:rsidR="0005150C" w:rsidRPr="00D46C8A">
        <w:rPr>
          <w:b/>
          <w:sz w:val="28"/>
          <w:szCs w:val="28"/>
        </w:rPr>
        <w:t>Прием новых членов в фермерское хозяйство и прекращение</w:t>
      </w:r>
      <w:r w:rsidR="00C45897" w:rsidRPr="00D46C8A">
        <w:rPr>
          <w:b/>
          <w:sz w:val="28"/>
          <w:szCs w:val="28"/>
        </w:rPr>
        <w:t xml:space="preserve"> членства в фермерском хозяйстве</w:t>
      </w:r>
    </w:p>
    <w:p w14:paraId="724A7D1B" w14:textId="248CE2B8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В фермерское хозяйство могут быть приняты новые члены в соответствии с требованиями </w:t>
      </w:r>
      <w:r w:rsidR="00A363F2" w:rsidRPr="00D46C8A">
        <w:rPr>
          <w:sz w:val="28"/>
          <w:szCs w:val="28"/>
        </w:rPr>
        <w:t>части</w:t>
      </w:r>
      <w:r w:rsidR="0005150C" w:rsidRPr="00D46C8A">
        <w:rPr>
          <w:sz w:val="28"/>
          <w:szCs w:val="28"/>
        </w:rPr>
        <w:t xml:space="preserve"> 2 статьи 3 настоящего </w:t>
      </w:r>
      <w:r w:rsidR="00B347C2" w:rsidRPr="00D46C8A">
        <w:rPr>
          <w:sz w:val="28"/>
          <w:szCs w:val="28"/>
        </w:rPr>
        <w:t>З</w:t>
      </w:r>
      <w:r w:rsidR="0005150C" w:rsidRPr="00D46C8A">
        <w:rPr>
          <w:sz w:val="28"/>
          <w:szCs w:val="28"/>
        </w:rPr>
        <w:t>акона.</w:t>
      </w:r>
    </w:p>
    <w:p w14:paraId="2EAE7457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 xml:space="preserve">Прием новых членов в фермерское хозяйство осуществляется по взаимному согласию членов фермерского хозяйства на основании заявления </w:t>
      </w:r>
      <w:r w:rsidR="00966FD2" w:rsidRPr="00D46C8A">
        <w:rPr>
          <w:sz w:val="28"/>
          <w:szCs w:val="28"/>
        </w:rPr>
        <w:t>физического лица</w:t>
      </w:r>
      <w:r w:rsidR="0005150C" w:rsidRPr="00D46C8A">
        <w:rPr>
          <w:sz w:val="28"/>
          <w:szCs w:val="28"/>
        </w:rPr>
        <w:t xml:space="preserve"> в письменной форме.</w:t>
      </w:r>
    </w:p>
    <w:p w14:paraId="75B1E713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>Членство в фермерском хозяйстве прекращается при выходе из членов фермерского хозяйства или в случае смерти члена фермерского хозяйства.</w:t>
      </w:r>
    </w:p>
    <w:p w14:paraId="44FAA9F4" w14:textId="77777777" w:rsidR="00485FB7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4. </w:t>
      </w:r>
      <w:r w:rsidR="0005150C" w:rsidRPr="00D46C8A">
        <w:rPr>
          <w:sz w:val="28"/>
          <w:szCs w:val="28"/>
        </w:rPr>
        <w:t>Выход члена фермерского хозяйства из фермерского хозяйства осуществляется по его заявлению в письменной форме.</w:t>
      </w:r>
    </w:p>
    <w:p w14:paraId="5C0CA524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14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Права и обязанности членов фермерского хозяйства</w:t>
      </w:r>
    </w:p>
    <w:p w14:paraId="6C284A5D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>Члены фермерского хозяйства устанавливают по взаимному согласию внутренний распорядок фермерского хозяйства, права и обязанности с учетом квалификации и хозяйственной необходимости, а также ответственность за неисполнение установленных обязанностей.</w:t>
      </w:r>
    </w:p>
    <w:p w14:paraId="60B9CE64" w14:textId="77777777" w:rsidR="002D251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 xml:space="preserve">Каждый член фермерского хозяйства имеет право на часть </w:t>
      </w:r>
      <w:r w:rsidR="00B40A0A" w:rsidRPr="00D46C8A">
        <w:rPr>
          <w:sz w:val="28"/>
          <w:szCs w:val="28"/>
        </w:rPr>
        <w:t>доходов</w:t>
      </w:r>
      <w:r w:rsidR="0005150C" w:rsidRPr="00D46C8A">
        <w:rPr>
          <w:sz w:val="28"/>
          <w:szCs w:val="28"/>
        </w:rPr>
        <w:t>, полученных от деятельности фермерского хозяйства в денежной и (или) натуральной форме, плодов, продукции (личный доход каждог</w:t>
      </w:r>
      <w:r w:rsidR="002D2512" w:rsidRPr="00D46C8A">
        <w:rPr>
          <w:sz w:val="28"/>
          <w:szCs w:val="28"/>
        </w:rPr>
        <w:t>о члена фермерского хозяйства).</w:t>
      </w:r>
    </w:p>
    <w:p w14:paraId="532FAEDD" w14:textId="77777777" w:rsidR="00F47602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lastRenderedPageBreak/>
        <w:t xml:space="preserve">Размер и форма выплаты каждому члену фермерского хозяйства личного дохода определяются </w:t>
      </w:r>
      <w:r w:rsidR="00B40A0A" w:rsidRPr="00D46C8A">
        <w:rPr>
          <w:sz w:val="28"/>
          <w:szCs w:val="28"/>
        </w:rPr>
        <w:t>по соглашению</w:t>
      </w:r>
      <w:r w:rsidRPr="00D46C8A">
        <w:rPr>
          <w:sz w:val="28"/>
          <w:szCs w:val="28"/>
        </w:rPr>
        <w:t xml:space="preserve"> между членами фермерского хозяйства.</w:t>
      </w:r>
    </w:p>
    <w:p w14:paraId="67543AA3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15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Глава фермерского хозяйства</w:t>
      </w:r>
    </w:p>
    <w:p w14:paraId="255A5DB4" w14:textId="4BE27E4A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Главой фермерского хозяйства по взаимному согласию членов фермерского хозяйства признается один из его членов. В случае если фермерское хозяйство создано одним </w:t>
      </w:r>
      <w:r w:rsidR="00966FD2" w:rsidRPr="00D46C8A">
        <w:rPr>
          <w:sz w:val="28"/>
          <w:szCs w:val="28"/>
        </w:rPr>
        <w:t>физическим лицом</w:t>
      </w:r>
      <w:r w:rsidR="0005150C" w:rsidRPr="00D46C8A">
        <w:rPr>
          <w:sz w:val="28"/>
          <w:szCs w:val="28"/>
        </w:rPr>
        <w:t>, он является главой фермерского хозяйства.</w:t>
      </w:r>
    </w:p>
    <w:p w14:paraId="16C977BE" w14:textId="77777777" w:rsidR="00F47602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>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действия, ущемляющие права и законные интересы ферм</w:t>
      </w:r>
      <w:r w:rsidR="00F47602" w:rsidRPr="00D46C8A">
        <w:rPr>
          <w:sz w:val="28"/>
          <w:szCs w:val="28"/>
        </w:rPr>
        <w:t>ерского хозяйства и его членов.</w:t>
      </w:r>
    </w:p>
    <w:p w14:paraId="4A037416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61"/>
      <w:bookmarkEnd w:id="3"/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16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Полномочия главы фермерского хозяйства</w:t>
      </w:r>
    </w:p>
    <w:p w14:paraId="01895573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Глава фермерского хозяйства:</w:t>
      </w:r>
    </w:p>
    <w:p w14:paraId="0C9FCE02" w14:textId="77777777" w:rsidR="0005150C" w:rsidRPr="00D46C8A" w:rsidRDefault="00F4760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1) </w:t>
      </w:r>
      <w:r w:rsidR="0005150C" w:rsidRPr="00D46C8A">
        <w:rPr>
          <w:sz w:val="28"/>
          <w:szCs w:val="28"/>
        </w:rPr>
        <w:t>организует деятельность фермерского хозяйства;</w:t>
      </w:r>
    </w:p>
    <w:p w14:paraId="69AEE32A" w14:textId="77777777" w:rsidR="0005150C" w:rsidRPr="00D46C8A" w:rsidRDefault="00B347C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2)</w:t>
      </w:r>
      <w:r w:rsidR="00F47602" w:rsidRPr="00D46C8A">
        <w:rPr>
          <w:sz w:val="28"/>
          <w:szCs w:val="28"/>
        </w:rPr>
        <w:t> </w:t>
      </w:r>
      <w:r w:rsidR="0005150C" w:rsidRPr="00D46C8A">
        <w:rPr>
          <w:sz w:val="28"/>
          <w:szCs w:val="28"/>
        </w:rPr>
        <w:t>без доверенности действует от имени фермерского хозяйства, в том числе представляет его интересы и совершает сделки;</w:t>
      </w:r>
    </w:p>
    <w:p w14:paraId="754DAFB0" w14:textId="77777777" w:rsidR="0005150C" w:rsidRPr="00D46C8A" w:rsidRDefault="00F4760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3) </w:t>
      </w:r>
      <w:r w:rsidR="0005150C" w:rsidRPr="00D46C8A">
        <w:rPr>
          <w:sz w:val="28"/>
          <w:szCs w:val="28"/>
        </w:rPr>
        <w:t>выдает доверенности;</w:t>
      </w:r>
    </w:p>
    <w:p w14:paraId="54982BFF" w14:textId="77777777" w:rsidR="0005150C" w:rsidRPr="00D46C8A" w:rsidRDefault="00B347C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4)</w:t>
      </w:r>
      <w:r w:rsidR="00F47602" w:rsidRPr="00D46C8A">
        <w:rPr>
          <w:sz w:val="28"/>
          <w:szCs w:val="28"/>
        </w:rPr>
        <w:t> </w:t>
      </w:r>
      <w:r w:rsidR="0005150C" w:rsidRPr="00D46C8A">
        <w:rPr>
          <w:sz w:val="28"/>
          <w:szCs w:val="28"/>
        </w:rPr>
        <w:t>осуществляет прием на работу в фермерское хозяйство работников и их увольнение;</w:t>
      </w:r>
    </w:p>
    <w:p w14:paraId="6CDCB1CC" w14:textId="77777777" w:rsidR="0005150C" w:rsidRPr="00D46C8A" w:rsidRDefault="00F4760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5) </w:t>
      </w:r>
      <w:r w:rsidR="0005150C" w:rsidRPr="00D46C8A">
        <w:rPr>
          <w:sz w:val="28"/>
          <w:szCs w:val="28"/>
        </w:rPr>
        <w:t>организует ведение учета и отчетности фермерского хозяйства;</w:t>
      </w:r>
    </w:p>
    <w:p w14:paraId="699DC8FB" w14:textId="77777777" w:rsidR="00F47602" w:rsidRPr="00D46C8A" w:rsidRDefault="00F4760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6) </w:t>
      </w:r>
      <w:r w:rsidR="0005150C" w:rsidRPr="00D46C8A">
        <w:rPr>
          <w:sz w:val="28"/>
          <w:szCs w:val="28"/>
        </w:rPr>
        <w:t>осуществляет иные определяемые соглашением между членами фермерского хозяйства полномочия.</w:t>
      </w:r>
    </w:p>
    <w:p w14:paraId="65343859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17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Смена главы фермерского хозяйства</w:t>
      </w:r>
    </w:p>
    <w:p w14:paraId="1F628F24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</w:t>
      </w:r>
      <w:r w:rsidR="0005150C" w:rsidRPr="00D46C8A">
        <w:rPr>
          <w:sz w:val="28"/>
          <w:szCs w:val="28"/>
        </w:rPr>
        <w:lastRenderedPageBreak/>
        <w:t>члены фермерского хозяйства признают по взаимному согласию главой фермерского хозяйства другого члена фермерского хозяйства.</w:t>
      </w:r>
    </w:p>
    <w:p w14:paraId="231A25A2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 xml:space="preserve">Смена главы фермерского хозяйства должна быть указана в соглашении, заключенном членами фермерского хозяйства в соответствии со </w:t>
      </w:r>
      <w:hyperlink w:anchor="Par53" w:tooltip="Статья 4. Соглашение о создании фермерского хозяйства" w:history="1">
        <w:r w:rsidR="0005150C" w:rsidRPr="00D46C8A">
          <w:rPr>
            <w:sz w:val="28"/>
            <w:szCs w:val="28"/>
          </w:rPr>
          <w:t>статьей 4</w:t>
        </w:r>
      </w:hyperlink>
      <w:r w:rsidR="0005150C" w:rsidRPr="00D46C8A">
        <w:rPr>
          <w:sz w:val="28"/>
          <w:szCs w:val="28"/>
        </w:rPr>
        <w:t xml:space="preserve"> настоящего </w:t>
      </w:r>
      <w:r w:rsidR="00F47602" w:rsidRPr="00D46C8A">
        <w:rPr>
          <w:sz w:val="28"/>
          <w:szCs w:val="28"/>
        </w:rPr>
        <w:t>З</w:t>
      </w:r>
      <w:r w:rsidR="0005150C" w:rsidRPr="00D46C8A">
        <w:rPr>
          <w:sz w:val="28"/>
          <w:szCs w:val="28"/>
        </w:rPr>
        <w:t>акона.</w:t>
      </w:r>
    </w:p>
    <w:p w14:paraId="3D226B41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>Смена главы фермерского хозяйства не влечет за собой прекращение его членства в фермерском хозяйстве.</w:t>
      </w:r>
    </w:p>
    <w:p w14:paraId="6C796750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6.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F47602" w:rsidRPr="00D46C8A">
        <w:rPr>
          <w:rFonts w:ascii="Times New Roman" w:hAnsi="Times New Roman" w:cs="Times New Roman"/>
          <w:sz w:val="28"/>
          <w:szCs w:val="28"/>
        </w:rPr>
        <w:t>Деятельность фермерского хозяйства</w:t>
      </w:r>
    </w:p>
    <w:p w14:paraId="087D6BF1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18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Виды деятельности фермерского хозяйства</w:t>
      </w:r>
    </w:p>
    <w:p w14:paraId="4EA2A40A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05150C" w:rsidRPr="00D46C8A">
        <w:rPr>
          <w:sz w:val="28"/>
          <w:szCs w:val="28"/>
        </w:rPr>
        <w:t xml:space="preserve">Основными видами деятельности фермерского хозяйства являются производство и переработка сельскохозяйственной продукции, а также </w:t>
      </w:r>
      <w:r w:rsidR="00C45897" w:rsidRPr="00D46C8A">
        <w:rPr>
          <w:sz w:val="28"/>
          <w:szCs w:val="28"/>
        </w:rPr>
        <w:t>транспортировка (</w:t>
      </w:r>
      <w:r w:rsidR="00777079" w:rsidRPr="00D46C8A">
        <w:rPr>
          <w:sz w:val="28"/>
          <w:szCs w:val="28"/>
        </w:rPr>
        <w:t>перевозка</w:t>
      </w:r>
      <w:r w:rsidR="00C45897" w:rsidRPr="00D46C8A">
        <w:rPr>
          <w:sz w:val="28"/>
          <w:szCs w:val="28"/>
        </w:rPr>
        <w:t>)</w:t>
      </w:r>
      <w:r w:rsidR="0005150C" w:rsidRPr="00D46C8A">
        <w:rPr>
          <w:sz w:val="28"/>
          <w:szCs w:val="28"/>
        </w:rPr>
        <w:t>, хранение и реализация сельскохозяйственной продукции собственного производства.</w:t>
      </w:r>
    </w:p>
    <w:p w14:paraId="507BE2E8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>Члены фермерского хозяйства самостоятельно определяют виды деятельности фермерского хозяйства, объем производства сельскохозяйственной продукции исходя из собственных интересов.</w:t>
      </w:r>
    </w:p>
    <w:p w14:paraId="3BBCBEDD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3. </w:t>
      </w:r>
      <w:r w:rsidR="0005150C" w:rsidRPr="00D46C8A">
        <w:rPr>
          <w:sz w:val="28"/>
          <w:szCs w:val="28"/>
        </w:rPr>
        <w:t>Перевозками, осуществляемыми автомобильным транспортом фермерского хозяйства для собственных нужд, считаются перевозки:</w:t>
      </w:r>
    </w:p>
    <w:p w14:paraId="52F3034B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сырья, кормов;</w:t>
      </w:r>
    </w:p>
    <w:p w14:paraId="4FD23A5F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произведенной и переработанной сельскохозяйственной продукции;</w:t>
      </w:r>
    </w:p>
    <w:p w14:paraId="4F163E74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сельскохозяйственной техники и запасных частей к ней;</w:t>
      </w:r>
    </w:p>
    <w:p w14:paraId="2366D038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семян;</w:t>
      </w:r>
    </w:p>
    <w:p w14:paraId="3A4EB349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5)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удобрений;</w:t>
      </w:r>
    </w:p>
    <w:p w14:paraId="7840C12C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6)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горюче-смазочных материалов;</w:t>
      </w:r>
    </w:p>
    <w:p w14:paraId="0F8481E1" w14:textId="338DD250" w:rsidR="0005150C" w:rsidRPr="00D46C8A" w:rsidRDefault="00CD5FA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7</w:t>
      </w:r>
      <w:r w:rsidR="0005150C" w:rsidRPr="00D46C8A">
        <w:rPr>
          <w:sz w:val="28"/>
          <w:szCs w:val="28"/>
        </w:rPr>
        <w:t>)</w:t>
      </w:r>
      <w:r w:rsidR="00255552" w:rsidRPr="00D46C8A">
        <w:rPr>
          <w:sz w:val="28"/>
          <w:szCs w:val="28"/>
        </w:rPr>
        <w:t> </w:t>
      </w:r>
      <w:r w:rsidR="0005150C" w:rsidRPr="00D46C8A">
        <w:rPr>
          <w:sz w:val="28"/>
          <w:szCs w:val="28"/>
        </w:rPr>
        <w:t xml:space="preserve">иных используемых для обеспечения нужд фермерского хозяйства </w:t>
      </w:r>
      <w:r w:rsidR="0005150C" w:rsidRPr="00D46C8A">
        <w:rPr>
          <w:sz w:val="28"/>
          <w:szCs w:val="28"/>
        </w:rPr>
        <w:lastRenderedPageBreak/>
        <w:t>грузов.</w:t>
      </w:r>
    </w:p>
    <w:p w14:paraId="1BB7F60C" w14:textId="77777777" w:rsidR="00963B3C" w:rsidRDefault="00963B3C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9774657" w14:textId="253C7742" w:rsidR="00F47602" w:rsidRPr="00D46C8A" w:rsidRDefault="002F6661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7. </w:t>
      </w:r>
      <w:r w:rsidR="00F47602" w:rsidRPr="00D46C8A">
        <w:rPr>
          <w:rFonts w:ascii="Times New Roman" w:hAnsi="Times New Roman" w:cs="Times New Roman"/>
          <w:sz w:val="28"/>
          <w:szCs w:val="28"/>
        </w:rPr>
        <w:t>Объединения фермерских хозяйств</w:t>
      </w:r>
    </w:p>
    <w:p w14:paraId="1FD25AE3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19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Объединения фермерских хозяйств</w:t>
      </w:r>
    </w:p>
    <w:p w14:paraId="63F583CA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 xml:space="preserve">Фермерские хозяйства в целях координации своей предпринимательской деятельности, </w:t>
      </w:r>
      <w:bookmarkStart w:id="4" w:name="_Hlk32502366"/>
      <w:r w:rsidRPr="00D46C8A">
        <w:rPr>
          <w:sz w:val="28"/>
          <w:szCs w:val="28"/>
        </w:rPr>
        <w:t xml:space="preserve">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</w:t>
      </w:r>
      <w:r w:rsidR="00C45897" w:rsidRPr="00D46C8A">
        <w:rPr>
          <w:sz w:val="28"/>
          <w:szCs w:val="28"/>
        </w:rPr>
        <w:t xml:space="preserve">территориальному </w:t>
      </w:r>
      <w:r w:rsidR="008869AA" w:rsidRPr="00D46C8A">
        <w:rPr>
          <w:sz w:val="28"/>
          <w:szCs w:val="28"/>
        </w:rPr>
        <w:t xml:space="preserve">и </w:t>
      </w:r>
      <w:r w:rsidR="00357291" w:rsidRPr="00D46C8A">
        <w:rPr>
          <w:sz w:val="28"/>
          <w:szCs w:val="28"/>
        </w:rPr>
        <w:t>отраслевому признак</w:t>
      </w:r>
      <w:r w:rsidR="008869AA" w:rsidRPr="00D46C8A">
        <w:rPr>
          <w:sz w:val="28"/>
          <w:szCs w:val="28"/>
        </w:rPr>
        <w:t>ам</w:t>
      </w:r>
      <w:r w:rsidRPr="00D46C8A">
        <w:rPr>
          <w:sz w:val="28"/>
          <w:szCs w:val="28"/>
        </w:rPr>
        <w:t>, а также могут быть учредителями, участниками, членами коммерческих и некоммерческих организаций.</w:t>
      </w:r>
      <w:bookmarkEnd w:id="4"/>
    </w:p>
    <w:p w14:paraId="5CCDC79B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8.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F47602" w:rsidRPr="00D46C8A">
        <w:rPr>
          <w:rFonts w:ascii="Times New Roman" w:hAnsi="Times New Roman" w:cs="Times New Roman"/>
          <w:sz w:val="28"/>
          <w:szCs w:val="28"/>
        </w:rPr>
        <w:t>Прекращение фермерского хозяйства</w:t>
      </w:r>
    </w:p>
    <w:p w14:paraId="5D6F5C60" w14:textId="77777777" w:rsidR="0005150C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20</w:t>
      </w:r>
      <w:r w:rsidR="0005150C" w:rsidRPr="00D46C8A">
        <w:rPr>
          <w:rFonts w:ascii="Times New Roman" w:hAnsi="Times New Roman" w:cs="Times New Roman"/>
          <w:b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05150C" w:rsidRPr="00D46C8A">
        <w:rPr>
          <w:rFonts w:ascii="Times New Roman" w:hAnsi="Times New Roman" w:cs="Times New Roman"/>
          <w:sz w:val="28"/>
          <w:szCs w:val="28"/>
        </w:rPr>
        <w:t>Основания прекращения фермерского хозяйства</w:t>
      </w:r>
    </w:p>
    <w:p w14:paraId="1437AB44" w14:textId="77777777" w:rsidR="0005150C" w:rsidRPr="00D46C8A" w:rsidRDefault="0005150C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</w:t>
      </w:r>
      <w:r w:rsidR="00255552" w:rsidRPr="00D46C8A">
        <w:rPr>
          <w:sz w:val="28"/>
          <w:szCs w:val="28"/>
        </w:rPr>
        <w:t> </w:t>
      </w:r>
      <w:r w:rsidRPr="00D46C8A">
        <w:rPr>
          <w:sz w:val="28"/>
          <w:szCs w:val="28"/>
        </w:rPr>
        <w:t>Фермерское хозяйство прекращается:</w:t>
      </w:r>
    </w:p>
    <w:p w14:paraId="36B201C2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1) </w:t>
      </w:r>
      <w:r w:rsidR="0005150C" w:rsidRPr="00D46C8A">
        <w:rPr>
          <w:sz w:val="28"/>
          <w:szCs w:val="28"/>
        </w:rPr>
        <w:t>в случае единогласного решения членов фермерского хозяйства о прекращении фермерского хозяйства;</w:t>
      </w:r>
    </w:p>
    <w:p w14:paraId="65FA2FD7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2) </w:t>
      </w:r>
      <w:r w:rsidR="0005150C" w:rsidRPr="00D46C8A">
        <w:rPr>
          <w:sz w:val="28"/>
          <w:szCs w:val="28"/>
        </w:rPr>
        <w:t>в случае, если не осталось ни одного из членов фермерского хозяйства или их наследников, желающих продолжить деятельность фермерского хозяйства;</w:t>
      </w:r>
    </w:p>
    <w:p w14:paraId="4A0A2611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3) </w:t>
      </w:r>
      <w:r w:rsidR="0005150C" w:rsidRPr="00D46C8A">
        <w:rPr>
          <w:sz w:val="28"/>
          <w:szCs w:val="28"/>
        </w:rPr>
        <w:t>в случае несостоятельности (банкротства) фермерского хозяйства;</w:t>
      </w:r>
    </w:p>
    <w:p w14:paraId="026347A6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4) </w:t>
      </w:r>
      <w:r w:rsidR="0005150C" w:rsidRPr="00D46C8A">
        <w:rPr>
          <w:sz w:val="28"/>
          <w:szCs w:val="28"/>
        </w:rPr>
        <w:t>в случае создания на базе имущества фермерского хозяйства производственного кооператива или хозяйственного товарищества;</w:t>
      </w:r>
    </w:p>
    <w:p w14:paraId="35C06D3E" w14:textId="77777777" w:rsidR="0005150C" w:rsidRPr="00D46C8A" w:rsidRDefault="00AB67AE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5) </w:t>
      </w:r>
      <w:r w:rsidR="0005150C" w:rsidRPr="00D46C8A">
        <w:rPr>
          <w:sz w:val="28"/>
          <w:szCs w:val="28"/>
        </w:rPr>
        <w:t>на основании решения суда.</w:t>
      </w:r>
    </w:p>
    <w:p w14:paraId="322BB75F" w14:textId="77777777" w:rsidR="00485FB7" w:rsidRPr="00D46C8A" w:rsidRDefault="002F6661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2. </w:t>
      </w:r>
      <w:r w:rsidR="0005150C" w:rsidRPr="00D46C8A">
        <w:rPr>
          <w:sz w:val="28"/>
          <w:szCs w:val="28"/>
        </w:rPr>
        <w:t>Споры, возникшие в связи с прекращением фермерского хозяйства, разрешаются в судебном порядке.</w:t>
      </w:r>
    </w:p>
    <w:p w14:paraId="52268BCE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2</w:t>
      </w:r>
      <w:r w:rsidR="00B55DD0" w:rsidRPr="00D46C8A">
        <w:rPr>
          <w:rFonts w:ascii="Times New Roman" w:hAnsi="Times New Roman" w:cs="Times New Roman"/>
          <w:b w:val="0"/>
          <w:sz w:val="28"/>
          <w:szCs w:val="28"/>
        </w:rPr>
        <w:t>1</w:t>
      </w:r>
      <w:r w:rsidR="002F6661" w:rsidRPr="001358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Pr="00D46C8A">
        <w:rPr>
          <w:rFonts w:ascii="Times New Roman" w:hAnsi="Times New Roman" w:cs="Times New Roman"/>
          <w:sz w:val="28"/>
          <w:szCs w:val="28"/>
        </w:rPr>
        <w:t>Порядок прекращения фермерского хозяйства</w:t>
      </w:r>
    </w:p>
    <w:p w14:paraId="2D7680EC" w14:textId="4694A9BA" w:rsidR="00342677" w:rsidRPr="00D46C8A" w:rsidRDefault="0005150C" w:rsidP="00F03976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lastRenderedPageBreak/>
        <w:t xml:space="preserve">Прекращение фермерского хозяйства осуществляется </w:t>
      </w:r>
      <w:r w:rsidR="00357291" w:rsidRPr="00D46C8A">
        <w:rPr>
          <w:sz w:val="28"/>
          <w:szCs w:val="28"/>
        </w:rPr>
        <w:t xml:space="preserve">в соответствии с </w:t>
      </w:r>
      <w:r w:rsidR="0007567B" w:rsidRPr="00D46C8A">
        <w:rPr>
          <w:sz w:val="28"/>
          <w:szCs w:val="28"/>
        </w:rPr>
        <w:t>Гражданским кодексом</w:t>
      </w:r>
      <w:r w:rsidRPr="00D46C8A">
        <w:rPr>
          <w:sz w:val="28"/>
          <w:szCs w:val="28"/>
        </w:rPr>
        <w:t xml:space="preserve"> </w:t>
      </w:r>
      <w:r w:rsidR="00920021" w:rsidRPr="00D46C8A">
        <w:rPr>
          <w:sz w:val="28"/>
          <w:szCs w:val="28"/>
        </w:rPr>
        <w:t>Донецкой Народной Республики</w:t>
      </w:r>
      <w:r w:rsidRPr="00D46C8A">
        <w:rPr>
          <w:sz w:val="28"/>
          <w:szCs w:val="28"/>
        </w:rPr>
        <w:t>.</w:t>
      </w:r>
    </w:p>
    <w:p w14:paraId="233782A2" w14:textId="77777777" w:rsidR="0005150C" w:rsidRPr="00D46C8A" w:rsidRDefault="0005150C" w:rsidP="008C2092">
      <w:pPr>
        <w:pStyle w:val="ConsPlusTitle"/>
        <w:spacing w:after="36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9.</w:t>
      </w:r>
      <w:r w:rsidR="002F6661" w:rsidRPr="00D46C8A">
        <w:rPr>
          <w:rFonts w:ascii="Times New Roman" w:hAnsi="Times New Roman" w:cs="Times New Roman"/>
          <w:sz w:val="28"/>
          <w:szCs w:val="28"/>
        </w:rPr>
        <w:t> </w:t>
      </w:r>
      <w:r w:rsidR="0068226C" w:rsidRPr="00D46C8A">
        <w:rPr>
          <w:rFonts w:ascii="Times New Roman" w:hAnsi="Times New Roman" w:cs="Times New Roman"/>
          <w:sz w:val="28"/>
          <w:szCs w:val="28"/>
        </w:rPr>
        <w:t>Заключительные и переходные положения</w:t>
      </w:r>
    </w:p>
    <w:p w14:paraId="239B335B" w14:textId="77777777" w:rsidR="0087676F" w:rsidRPr="00D46C8A" w:rsidRDefault="00B55DD0" w:rsidP="008C2092">
      <w:pPr>
        <w:pStyle w:val="ConsPlusTitle"/>
        <w:spacing w:after="360"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C8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255552" w:rsidRPr="00D46C8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46C8A">
        <w:rPr>
          <w:rFonts w:ascii="Times New Roman" w:hAnsi="Times New Roman" w:cs="Times New Roman"/>
          <w:b w:val="0"/>
          <w:sz w:val="28"/>
          <w:szCs w:val="28"/>
        </w:rPr>
        <w:t>22</w:t>
      </w:r>
      <w:r w:rsidR="002F6661" w:rsidRPr="00D46C8A">
        <w:rPr>
          <w:rFonts w:ascii="Times New Roman" w:hAnsi="Times New Roman" w:cs="Times New Roman"/>
          <w:b w:val="0"/>
          <w:sz w:val="28"/>
          <w:szCs w:val="28"/>
        </w:rPr>
        <w:t>. </w:t>
      </w:r>
      <w:r w:rsidR="002D2512" w:rsidRPr="00D46C8A">
        <w:rPr>
          <w:rFonts w:ascii="Times New Roman" w:hAnsi="Times New Roman"/>
          <w:bCs w:val="0"/>
          <w:sz w:val="28"/>
          <w:szCs w:val="28"/>
        </w:rPr>
        <w:t>Вступление в силу настоящего Закона</w:t>
      </w:r>
    </w:p>
    <w:p w14:paraId="140DEDDF" w14:textId="77777777" w:rsidR="00A50F7F" w:rsidRPr="00D46C8A" w:rsidRDefault="002D251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</w:t>
      </w:r>
      <w:r w:rsidR="007E25D7" w:rsidRPr="00D46C8A">
        <w:rPr>
          <w:sz w:val="28"/>
          <w:szCs w:val="28"/>
        </w:rPr>
        <w:t xml:space="preserve">Настоящий </w:t>
      </w:r>
      <w:r w:rsidR="00AD1112" w:rsidRPr="00D46C8A">
        <w:rPr>
          <w:sz w:val="28"/>
          <w:szCs w:val="28"/>
        </w:rPr>
        <w:t xml:space="preserve">Закон вступает </w:t>
      </w:r>
      <w:r w:rsidR="00421906" w:rsidRPr="00D46C8A">
        <w:rPr>
          <w:sz w:val="28"/>
          <w:szCs w:val="28"/>
        </w:rPr>
        <w:t xml:space="preserve">в силу с 1 января 2021 года, за исключением положений, для которых настоящей </w:t>
      </w:r>
      <w:r w:rsidRPr="00D46C8A">
        <w:rPr>
          <w:sz w:val="28"/>
          <w:szCs w:val="28"/>
        </w:rPr>
        <w:t>статьей</w:t>
      </w:r>
      <w:r w:rsidR="00421906" w:rsidRPr="00D46C8A">
        <w:rPr>
          <w:sz w:val="28"/>
          <w:szCs w:val="28"/>
        </w:rPr>
        <w:t xml:space="preserve"> установлены иные сроки введения их в действие.</w:t>
      </w:r>
    </w:p>
    <w:p w14:paraId="220AD98D" w14:textId="77777777" w:rsidR="008C2092" w:rsidRPr="00D46C8A" w:rsidRDefault="008C2092" w:rsidP="008C2092">
      <w:pPr>
        <w:pStyle w:val="20"/>
        <w:shd w:val="clear" w:color="auto" w:fill="auto"/>
        <w:spacing w:after="360" w:line="276" w:lineRule="auto"/>
        <w:ind w:firstLine="740"/>
        <w:jc w:val="both"/>
        <w:rPr>
          <w:lang w:eastAsia="ru-RU" w:bidi="ru-RU"/>
        </w:rPr>
      </w:pPr>
      <w:r w:rsidRPr="00D46C8A">
        <w:rPr>
          <w:kern w:val="3"/>
          <w:lang w:eastAsia="zh-CN" w:bidi="hi-IN"/>
        </w:rPr>
        <w:t>2. </w:t>
      </w:r>
      <w:r w:rsidRPr="00D46C8A">
        <w:rPr>
          <w:lang w:eastAsia="ru-RU" w:bidi="ru-RU"/>
        </w:rPr>
        <w:t>Часть 1 статьи 2 настоящего Закона вступает в силу со дня вступления в силу закона, регулирующего правоотношения в сфере развития малого и среднего предпринимательства.</w:t>
      </w:r>
    </w:p>
    <w:p w14:paraId="1548AD4C" w14:textId="24A5EF83" w:rsidR="008C2092" w:rsidRPr="00D46C8A" w:rsidRDefault="008C2092" w:rsidP="008C2092">
      <w:pPr>
        <w:pStyle w:val="ConsPlusNormal"/>
        <w:spacing w:after="360" w:line="276" w:lineRule="auto"/>
        <w:ind w:right="-1" w:firstLine="709"/>
        <w:jc w:val="both"/>
        <w:rPr>
          <w:sz w:val="28"/>
          <w:szCs w:val="28"/>
        </w:rPr>
      </w:pPr>
      <w:r w:rsidRPr="00D46C8A">
        <w:rPr>
          <w:sz w:val="28"/>
          <w:szCs w:val="28"/>
          <w:lang w:bidi="ru-RU"/>
        </w:rPr>
        <w:t xml:space="preserve">3. Положения статьи 11 настоящего Закона в отношении </w:t>
      </w:r>
      <w:r w:rsidRPr="00D46C8A">
        <w:rPr>
          <w:sz w:val="28"/>
          <w:szCs w:val="28"/>
        </w:rPr>
        <w:t>приобретения земельных участков из земель сельскохозяйственного назначения для осуществления фермерским хозяйством его деятельности, в том числе для строительства зданий, строений и сооружений, необходимых для осуществления фермерским хозяйством его деятельности</w:t>
      </w:r>
      <w:r w:rsidR="004E5269" w:rsidRPr="00D46C8A">
        <w:rPr>
          <w:sz w:val="28"/>
          <w:szCs w:val="28"/>
        </w:rPr>
        <w:t>,</w:t>
      </w:r>
      <w:r w:rsidRPr="00D46C8A">
        <w:rPr>
          <w:sz w:val="28"/>
          <w:szCs w:val="28"/>
        </w:rPr>
        <w:t xml:space="preserve"> из земель сельскохозяйственного назначения и земель иных категорий, вводятся в действи</w:t>
      </w:r>
      <w:r w:rsidR="001E11B2" w:rsidRPr="00D46C8A">
        <w:rPr>
          <w:sz w:val="28"/>
          <w:szCs w:val="28"/>
        </w:rPr>
        <w:t>е</w:t>
      </w:r>
      <w:r w:rsidRPr="00D46C8A">
        <w:rPr>
          <w:sz w:val="28"/>
          <w:szCs w:val="28"/>
        </w:rPr>
        <w:t xml:space="preserve"> со дня вступления в силу закона, регулирующего правоотношения в сфере оборота земель сельскохозяйственного назначения.</w:t>
      </w:r>
    </w:p>
    <w:p w14:paraId="29B4B689" w14:textId="77777777" w:rsidR="008C2092" w:rsidRPr="00D46C8A" w:rsidRDefault="008C2092" w:rsidP="008C2092">
      <w:pPr>
        <w:widowControl w:val="0"/>
        <w:suppressAutoHyphens/>
        <w:autoSpaceDN w:val="0"/>
        <w:ind w:right="-1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D46C8A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Статья 23. </w:t>
      </w:r>
      <w:r w:rsidRPr="00D46C8A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Заключительные положения</w:t>
      </w:r>
    </w:p>
    <w:p w14:paraId="14CB6DA1" w14:textId="28A77829" w:rsidR="008C2092" w:rsidRPr="00D46C8A" w:rsidRDefault="008C2092" w:rsidP="00181668">
      <w:pPr>
        <w:pStyle w:val="ConsPlusNormal"/>
        <w:spacing w:after="360" w:line="276" w:lineRule="auto"/>
        <w:ind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Фермерские хозяйства, которые были созданы до дня вступления в силу настоящего Закона как юридические лица</w:t>
      </w:r>
      <w:r w:rsidR="00E2068D" w:rsidRPr="00D46C8A">
        <w:rPr>
          <w:sz w:val="28"/>
          <w:szCs w:val="28"/>
        </w:rPr>
        <w:t>,</w:t>
      </w:r>
      <w:r w:rsidRPr="00D46C8A">
        <w:rPr>
          <w:sz w:val="28"/>
          <w:szCs w:val="28"/>
        </w:rPr>
        <w:t xml:space="preserve"> в соответствии с </w:t>
      </w:r>
      <w:hyperlink r:id="rId10" w:history="1">
        <w:r w:rsidRPr="008C44A2">
          <w:rPr>
            <w:rStyle w:val="af0"/>
            <w:sz w:val="28"/>
            <w:szCs w:val="28"/>
          </w:rPr>
          <w:t>Законом Донецкой Народной Республики 27 февраля 2016 года №</w:t>
        </w:r>
        <w:r w:rsidR="00D46C8A" w:rsidRPr="008C44A2">
          <w:rPr>
            <w:rStyle w:val="af0"/>
            <w:sz w:val="28"/>
            <w:szCs w:val="28"/>
          </w:rPr>
          <w:t> </w:t>
        </w:r>
        <w:r w:rsidRPr="008C44A2">
          <w:rPr>
            <w:rStyle w:val="af0"/>
            <w:sz w:val="28"/>
            <w:szCs w:val="28"/>
          </w:rPr>
          <w:t>110-IНС «О</w:t>
        </w:r>
        <w:r w:rsidR="00D46C8A" w:rsidRPr="008C44A2">
          <w:rPr>
            <w:rStyle w:val="af0"/>
            <w:sz w:val="28"/>
            <w:szCs w:val="28"/>
          </w:rPr>
          <w:t xml:space="preserve"> </w:t>
        </w:r>
        <w:r w:rsidRPr="008C44A2">
          <w:rPr>
            <w:rStyle w:val="af0"/>
            <w:sz w:val="28"/>
            <w:szCs w:val="28"/>
          </w:rPr>
          <w:t>фермерском хозяйстве»</w:t>
        </w:r>
      </w:hyperlink>
      <w:r w:rsidRPr="00D46C8A">
        <w:rPr>
          <w:sz w:val="28"/>
          <w:szCs w:val="28"/>
        </w:rPr>
        <w:t xml:space="preserve"> вправе сохранить статус юридического лица на период до 1 января 2025 года.</w:t>
      </w:r>
      <w:bookmarkStart w:id="5" w:name="_GoBack"/>
      <w:bookmarkEnd w:id="5"/>
    </w:p>
    <w:p w14:paraId="2A83BAD6" w14:textId="77777777" w:rsidR="008C2092" w:rsidRPr="00D46C8A" w:rsidRDefault="008C2092" w:rsidP="008C2092">
      <w:pPr>
        <w:widowControl w:val="0"/>
        <w:suppressAutoHyphens/>
        <w:autoSpaceDN w:val="0"/>
        <w:spacing w:after="36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D46C8A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Статья 24. </w:t>
      </w:r>
      <w:r w:rsidRPr="00D46C8A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Переходные положения</w:t>
      </w:r>
    </w:p>
    <w:p w14:paraId="1AA35B1E" w14:textId="77777777" w:rsidR="008C2092" w:rsidRPr="00D46C8A" w:rsidRDefault="008C2092" w:rsidP="008C2092">
      <w:pPr>
        <w:pStyle w:val="ConsPlusNormal"/>
        <w:spacing w:after="360" w:line="276" w:lineRule="auto"/>
        <w:ind w:firstLine="709"/>
        <w:jc w:val="both"/>
        <w:rPr>
          <w:bCs/>
          <w:sz w:val="28"/>
          <w:szCs w:val="28"/>
        </w:rPr>
      </w:pPr>
      <w:r w:rsidRPr="00D46C8A">
        <w:rPr>
          <w:sz w:val="28"/>
          <w:szCs w:val="28"/>
        </w:rPr>
        <w:t>1. </w:t>
      </w:r>
      <w:r w:rsidRPr="00D46C8A">
        <w:rPr>
          <w:bCs/>
          <w:sz w:val="28"/>
          <w:szCs w:val="28"/>
        </w:rPr>
        <w:t>До формирования органов местного самоуправления и вступления в силу закона, регулирующего вопросы их организации, функции органов местного самоуправления, предусмотренные настоящим Законом, могут осуществляться местными администрациями в пределах, определенных Главой Донецкой Народной Республики.</w:t>
      </w:r>
    </w:p>
    <w:p w14:paraId="1436D672" w14:textId="77777777" w:rsidR="008C2092" w:rsidRPr="00D46C8A" w:rsidRDefault="008C2092" w:rsidP="008C2092">
      <w:pPr>
        <w:pStyle w:val="ConsPlusNormal"/>
        <w:spacing w:after="360" w:line="276" w:lineRule="auto"/>
        <w:ind w:firstLine="709"/>
        <w:jc w:val="both"/>
        <w:rPr>
          <w:sz w:val="28"/>
          <w:szCs w:val="28"/>
          <w:lang w:bidi="ru-RU"/>
        </w:rPr>
      </w:pPr>
      <w:r w:rsidRPr="00D46C8A">
        <w:rPr>
          <w:sz w:val="28"/>
          <w:szCs w:val="28"/>
        </w:rPr>
        <w:lastRenderedPageBreak/>
        <w:t>2. </w:t>
      </w:r>
      <w:r w:rsidRPr="00D46C8A">
        <w:rPr>
          <w:sz w:val="28"/>
          <w:szCs w:val="28"/>
          <w:lang w:bidi="ru-RU"/>
        </w:rPr>
        <w:t>До дня вступления в силу закона, регулирующего правоотношения в сфере развития малого и среднего предпринимательства, органы государственной власти и органы местного самоуправления содействуют созданию фермерских хозяйств и осуществлению ими своей деятельности, оказывают поддержку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законодательством Донецкой Народной Республики.</w:t>
      </w:r>
    </w:p>
    <w:p w14:paraId="6D43F3C4" w14:textId="3E444279" w:rsidR="008C2092" w:rsidRPr="00D46C8A" w:rsidRDefault="008C2092" w:rsidP="008C2092">
      <w:pPr>
        <w:pStyle w:val="s15"/>
        <w:spacing w:before="0" w:beforeAutospacing="0" w:after="360" w:afterAutospacing="0" w:line="276" w:lineRule="auto"/>
        <w:ind w:firstLine="709"/>
        <w:jc w:val="both"/>
        <w:rPr>
          <w:b/>
          <w:sz w:val="28"/>
          <w:szCs w:val="28"/>
        </w:rPr>
      </w:pPr>
      <w:r w:rsidRPr="00D46C8A">
        <w:rPr>
          <w:rStyle w:val="s10"/>
          <w:sz w:val="28"/>
          <w:szCs w:val="28"/>
        </w:rPr>
        <w:t>Статья 25.</w:t>
      </w:r>
      <w:r w:rsidRPr="00D46C8A">
        <w:rPr>
          <w:sz w:val="28"/>
          <w:szCs w:val="28"/>
        </w:rPr>
        <w:t> </w:t>
      </w:r>
      <w:r w:rsidRPr="00D46C8A">
        <w:rPr>
          <w:b/>
          <w:sz w:val="28"/>
          <w:szCs w:val="28"/>
        </w:rPr>
        <w:t>Распространение действия настоящего Закона на крестьянское (фермерское) хозяйство, созданное в качестве юридического лица</w:t>
      </w:r>
    </w:p>
    <w:p w14:paraId="62EB89B5" w14:textId="77777777" w:rsidR="008C2092" w:rsidRPr="00D46C8A" w:rsidRDefault="008C2092" w:rsidP="008C2092">
      <w:pPr>
        <w:pStyle w:val="s1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>1. В соответствии со статьями 26, 121 Гражданского кодекса Донецкой Народной Республики физические лица, ведущие совместную деятельность в сфере сельского хозяйства без образования юридического лица на основе соглашения о создании крестьянского (фермерского) хозяйства, вправе создать юридическое лицо – крестьянское (фермерское) хозяйство.</w:t>
      </w:r>
    </w:p>
    <w:p w14:paraId="60D1A27E" w14:textId="403DC304" w:rsidR="00235D3A" w:rsidRPr="00D46C8A" w:rsidRDefault="008C2092" w:rsidP="008C2092">
      <w:pPr>
        <w:pStyle w:val="ConsPlusNormal"/>
        <w:spacing w:after="360" w:line="276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D46C8A">
        <w:rPr>
          <w:sz w:val="28"/>
          <w:szCs w:val="28"/>
        </w:rPr>
        <w:t xml:space="preserve">2. На деятельность в сфере сельского хозяйства лиц, указанных в части 1 настоящей статьи, распространяется действие части 4 статьи 1, статей 2, </w:t>
      </w:r>
      <w:r w:rsidR="00A32AEC" w:rsidRPr="00D46C8A">
        <w:rPr>
          <w:sz w:val="28"/>
          <w:szCs w:val="28"/>
        </w:rPr>
        <w:t>5</w:t>
      </w:r>
      <w:r w:rsidRPr="00D46C8A">
        <w:rPr>
          <w:sz w:val="28"/>
          <w:szCs w:val="28"/>
        </w:rPr>
        <w:t>, 11, 12, 18, 19 и 21 настоящего Закона</w:t>
      </w:r>
      <w:r w:rsidRPr="00D46C8A">
        <w:rPr>
          <w:rFonts w:eastAsia="Times New Roman"/>
          <w:sz w:val="28"/>
          <w:szCs w:val="28"/>
        </w:rPr>
        <w:t>.</w:t>
      </w:r>
    </w:p>
    <w:p w14:paraId="074F48B0" w14:textId="77777777" w:rsidR="008C2092" w:rsidRPr="00D46C8A" w:rsidRDefault="008C2092" w:rsidP="008C2092">
      <w:pPr>
        <w:pStyle w:val="ConsPlusNormal"/>
        <w:spacing w:after="360" w:line="276" w:lineRule="auto"/>
        <w:ind w:right="-1" w:firstLine="709"/>
        <w:jc w:val="both"/>
        <w:rPr>
          <w:b/>
          <w:sz w:val="28"/>
          <w:szCs w:val="28"/>
        </w:rPr>
      </w:pPr>
      <w:r w:rsidRPr="00D46C8A">
        <w:rPr>
          <w:sz w:val="28"/>
          <w:szCs w:val="28"/>
        </w:rPr>
        <w:t>Статья 26. </w:t>
      </w:r>
      <w:r w:rsidRPr="00D46C8A">
        <w:rPr>
          <w:b/>
          <w:sz w:val="28"/>
          <w:szCs w:val="28"/>
          <w:lang w:bidi="ru-RU"/>
        </w:rPr>
        <w:t>Признание утратившим силу Закона Донецкой Народной Республики «О фермерском хозяйстве»</w:t>
      </w:r>
    </w:p>
    <w:p w14:paraId="0EE33595" w14:textId="11E6D645" w:rsidR="008C2092" w:rsidRPr="00D46C8A" w:rsidRDefault="008C2092" w:rsidP="00F0397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46C8A">
        <w:rPr>
          <w:sz w:val="28"/>
          <w:szCs w:val="28"/>
        </w:rPr>
        <w:t xml:space="preserve">Признать утратившим силу </w:t>
      </w:r>
      <w:hyperlink r:id="rId11" w:history="1">
        <w:r w:rsidRPr="008C44A2">
          <w:rPr>
            <w:rStyle w:val="af0"/>
            <w:sz w:val="28"/>
            <w:szCs w:val="28"/>
          </w:rPr>
          <w:t>Закон Донецкой Народной Республики от 27 февраля 2016 года № 110-IНС «О фермерском хозяйстве»</w:t>
        </w:r>
      </w:hyperlink>
      <w:r w:rsidRPr="00D46C8A">
        <w:rPr>
          <w:sz w:val="28"/>
          <w:szCs w:val="28"/>
        </w:rPr>
        <w:t xml:space="preserve"> (опубликован на официальном сайте Народного Совета Донецкой Народной Республики 17 марта 2016 года).</w:t>
      </w:r>
    </w:p>
    <w:p w14:paraId="1665F5A0" w14:textId="77777777" w:rsidR="00F03976" w:rsidRPr="00D46C8A" w:rsidRDefault="00F03976" w:rsidP="00F0397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2361B480" w14:textId="0A0E459A" w:rsidR="008C2092" w:rsidRDefault="008C2092" w:rsidP="008C209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4F5C97EC" w14:textId="77777777" w:rsidR="00860B21" w:rsidRPr="00E47AB0" w:rsidRDefault="00860B21" w:rsidP="00860B21">
      <w:pPr>
        <w:widowControl w:val="0"/>
        <w:suppressAutoHyphens/>
        <w:autoSpaceDN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14:paraId="2E3D284E" w14:textId="77777777" w:rsidR="00860B21" w:rsidRPr="00E47AB0" w:rsidRDefault="00860B21" w:rsidP="00860B21">
      <w:pPr>
        <w:widowControl w:val="0"/>
        <w:suppressAutoHyphens/>
        <w:autoSpaceDN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Донецкой Народной Республики</w:t>
      </w: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ab/>
      </w: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ab/>
      </w: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ab/>
      </w: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ab/>
      </w: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ab/>
        <w:t xml:space="preserve">   Д.В. </w:t>
      </w:r>
      <w:proofErr w:type="spellStart"/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7B3FFD91" w14:textId="77777777" w:rsidR="00860B21" w:rsidRPr="00E47AB0" w:rsidRDefault="00860B21" w:rsidP="00860B21">
      <w:pPr>
        <w:widowControl w:val="0"/>
        <w:suppressAutoHyphens/>
        <w:autoSpaceDN w:val="0"/>
        <w:spacing w:after="0"/>
        <w:ind w:right="-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г. Донецк</w:t>
      </w:r>
    </w:p>
    <w:p w14:paraId="60EF9D95" w14:textId="50A8478A" w:rsidR="00860B21" w:rsidRPr="00E47AB0" w:rsidRDefault="008C44A2" w:rsidP="00860B21">
      <w:pPr>
        <w:widowControl w:val="0"/>
        <w:suppressAutoHyphens/>
        <w:autoSpaceDN w:val="0"/>
        <w:spacing w:after="0"/>
        <w:ind w:right="-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11 сентября</w:t>
      </w:r>
      <w:r w:rsidR="00860B21" w:rsidRPr="00E47AB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2020 года</w:t>
      </w:r>
    </w:p>
    <w:p w14:paraId="49B42BFC" w14:textId="373E1815" w:rsidR="0005150C" w:rsidRPr="00D46C8A" w:rsidRDefault="00860B21" w:rsidP="008C44A2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7AB0">
        <w:rPr>
          <w:rFonts w:ascii="Times New Roman" w:eastAsia="Calibri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r w:rsidR="008C44A2">
        <w:rPr>
          <w:rFonts w:ascii="Times New Roman" w:eastAsia="Calibri" w:hAnsi="Times New Roman" w:cs="Times New Roman"/>
          <w:color w:val="111111"/>
          <w:kern w:val="3"/>
          <w:sz w:val="28"/>
          <w:szCs w:val="28"/>
          <w:lang w:eastAsia="zh-CN" w:bidi="hi-IN"/>
        </w:rPr>
        <w:t>191-IIНС</w:t>
      </w:r>
    </w:p>
    <w:sectPr w:rsidR="0005150C" w:rsidRPr="00D46C8A" w:rsidSect="00B53EA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18BE" w14:textId="77777777" w:rsidR="00424D77" w:rsidRDefault="00424D77" w:rsidP="006D503B">
      <w:pPr>
        <w:spacing w:after="0" w:line="240" w:lineRule="auto"/>
      </w:pPr>
      <w:r>
        <w:separator/>
      </w:r>
    </w:p>
  </w:endnote>
  <w:endnote w:type="continuationSeparator" w:id="0">
    <w:p w14:paraId="2B46805F" w14:textId="77777777" w:rsidR="00424D77" w:rsidRDefault="00424D77" w:rsidP="006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BB83" w14:textId="77777777" w:rsidR="00424D77" w:rsidRDefault="00424D77" w:rsidP="006D503B">
      <w:pPr>
        <w:spacing w:after="0" w:line="240" w:lineRule="auto"/>
      </w:pPr>
      <w:r>
        <w:separator/>
      </w:r>
    </w:p>
  </w:footnote>
  <w:footnote w:type="continuationSeparator" w:id="0">
    <w:p w14:paraId="1C539155" w14:textId="77777777" w:rsidR="00424D77" w:rsidRDefault="00424D77" w:rsidP="006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525921"/>
      <w:docPartObj>
        <w:docPartGallery w:val="Page Numbers (Top of Page)"/>
        <w:docPartUnique/>
      </w:docPartObj>
    </w:sdtPr>
    <w:sdtEndPr/>
    <w:sdtContent>
      <w:p w14:paraId="293D89A0" w14:textId="77777777" w:rsidR="00963B3C" w:rsidRPr="006D503B" w:rsidRDefault="00963B3C" w:rsidP="006D503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50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0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0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44A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D50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D57C44" w14:textId="77777777" w:rsidR="00963B3C" w:rsidRDefault="00963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F83"/>
    <w:multiLevelType w:val="hybridMultilevel"/>
    <w:tmpl w:val="7FFC5422"/>
    <w:lvl w:ilvl="0" w:tplc="DBF02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9744A6"/>
    <w:multiLevelType w:val="hybridMultilevel"/>
    <w:tmpl w:val="BDCE107E"/>
    <w:lvl w:ilvl="0" w:tplc="DBF02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AE24F5"/>
    <w:multiLevelType w:val="hybridMultilevel"/>
    <w:tmpl w:val="5B16B012"/>
    <w:lvl w:ilvl="0" w:tplc="9EC44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CE54B2"/>
    <w:multiLevelType w:val="hybridMultilevel"/>
    <w:tmpl w:val="097E7414"/>
    <w:lvl w:ilvl="0" w:tplc="20B2AA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6E"/>
    <w:rsid w:val="00005718"/>
    <w:rsid w:val="0000682F"/>
    <w:rsid w:val="000300EC"/>
    <w:rsid w:val="00030C4A"/>
    <w:rsid w:val="000419A3"/>
    <w:rsid w:val="0005150C"/>
    <w:rsid w:val="00065641"/>
    <w:rsid w:val="0007567B"/>
    <w:rsid w:val="000953CE"/>
    <w:rsid w:val="000A6C37"/>
    <w:rsid w:val="000E5FC9"/>
    <w:rsid w:val="0010707D"/>
    <w:rsid w:val="00134284"/>
    <w:rsid w:val="0013582B"/>
    <w:rsid w:val="00160B6E"/>
    <w:rsid w:val="00181668"/>
    <w:rsid w:val="001E11B2"/>
    <w:rsid w:val="0021360A"/>
    <w:rsid w:val="00233E08"/>
    <w:rsid w:val="00235D3A"/>
    <w:rsid w:val="0024153D"/>
    <w:rsid w:val="00255552"/>
    <w:rsid w:val="002665D8"/>
    <w:rsid w:val="00286264"/>
    <w:rsid w:val="002A32B8"/>
    <w:rsid w:val="002B07BE"/>
    <w:rsid w:val="002D2512"/>
    <w:rsid w:val="002E3269"/>
    <w:rsid w:val="002F5D12"/>
    <w:rsid w:val="002F6661"/>
    <w:rsid w:val="00303D12"/>
    <w:rsid w:val="00313810"/>
    <w:rsid w:val="003140AB"/>
    <w:rsid w:val="00321470"/>
    <w:rsid w:val="00321E93"/>
    <w:rsid w:val="00342677"/>
    <w:rsid w:val="00343F53"/>
    <w:rsid w:val="00352815"/>
    <w:rsid w:val="00357291"/>
    <w:rsid w:val="00375260"/>
    <w:rsid w:val="0038446D"/>
    <w:rsid w:val="0039599E"/>
    <w:rsid w:val="003A0F9D"/>
    <w:rsid w:val="003D0AE5"/>
    <w:rsid w:val="0040054D"/>
    <w:rsid w:val="00404741"/>
    <w:rsid w:val="00417777"/>
    <w:rsid w:val="00421906"/>
    <w:rsid w:val="00424D77"/>
    <w:rsid w:val="00430402"/>
    <w:rsid w:val="00441A2B"/>
    <w:rsid w:val="00455857"/>
    <w:rsid w:val="004814C8"/>
    <w:rsid w:val="00485DCE"/>
    <w:rsid w:val="00485FB7"/>
    <w:rsid w:val="00490045"/>
    <w:rsid w:val="004B0509"/>
    <w:rsid w:val="004D64EC"/>
    <w:rsid w:val="004E5269"/>
    <w:rsid w:val="00547AE4"/>
    <w:rsid w:val="00557748"/>
    <w:rsid w:val="00567C5D"/>
    <w:rsid w:val="005755A2"/>
    <w:rsid w:val="005A43AC"/>
    <w:rsid w:val="005B2991"/>
    <w:rsid w:val="005B7739"/>
    <w:rsid w:val="005C0BA8"/>
    <w:rsid w:val="005E2BDE"/>
    <w:rsid w:val="005F067C"/>
    <w:rsid w:val="006053D2"/>
    <w:rsid w:val="006149F8"/>
    <w:rsid w:val="0062119D"/>
    <w:rsid w:val="006357CE"/>
    <w:rsid w:val="00637B63"/>
    <w:rsid w:val="00640C21"/>
    <w:rsid w:val="0064151F"/>
    <w:rsid w:val="0068226C"/>
    <w:rsid w:val="006A28FE"/>
    <w:rsid w:val="006B1870"/>
    <w:rsid w:val="006D168B"/>
    <w:rsid w:val="006D503B"/>
    <w:rsid w:val="006E2EAC"/>
    <w:rsid w:val="006F6C9F"/>
    <w:rsid w:val="00710B88"/>
    <w:rsid w:val="00715C73"/>
    <w:rsid w:val="007279EB"/>
    <w:rsid w:val="00727F2F"/>
    <w:rsid w:val="007431BF"/>
    <w:rsid w:val="00777079"/>
    <w:rsid w:val="0078210F"/>
    <w:rsid w:val="007862EA"/>
    <w:rsid w:val="007D54D9"/>
    <w:rsid w:val="007D6661"/>
    <w:rsid w:val="007E25D7"/>
    <w:rsid w:val="007F652C"/>
    <w:rsid w:val="00806E50"/>
    <w:rsid w:val="00817BFA"/>
    <w:rsid w:val="008203C0"/>
    <w:rsid w:val="00824079"/>
    <w:rsid w:val="008542F8"/>
    <w:rsid w:val="00860B21"/>
    <w:rsid w:val="0087676F"/>
    <w:rsid w:val="008774A2"/>
    <w:rsid w:val="008869AA"/>
    <w:rsid w:val="008946CC"/>
    <w:rsid w:val="008B2937"/>
    <w:rsid w:val="008C2092"/>
    <w:rsid w:val="008C44A2"/>
    <w:rsid w:val="008C490D"/>
    <w:rsid w:val="008D3138"/>
    <w:rsid w:val="008E5217"/>
    <w:rsid w:val="00901131"/>
    <w:rsid w:val="009157D8"/>
    <w:rsid w:val="00920021"/>
    <w:rsid w:val="00923F07"/>
    <w:rsid w:val="009357F9"/>
    <w:rsid w:val="0094191A"/>
    <w:rsid w:val="00941AD2"/>
    <w:rsid w:val="00945238"/>
    <w:rsid w:val="0095014E"/>
    <w:rsid w:val="00963B3C"/>
    <w:rsid w:val="00966FD2"/>
    <w:rsid w:val="009811D2"/>
    <w:rsid w:val="009906C9"/>
    <w:rsid w:val="009A7148"/>
    <w:rsid w:val="009C4A71"/>
    <w:rsid w:val="009C54B8"/>
    <w:rsid w:val="009C73CE"/>
    <w:rsid w:val="00A07286"/>
    <w:rsid w:val="00A27752"/>
    <w:rsid w:val="00A32AEC"/>
    <w:rsid w:val="00A363F2"/>
    <w:rsid w:val="00A42AA9"/>
    <w:rsid w:val="00A4755F"/>
    <w:rsid w:val="00A50F7F"/>
    <w:rsid w:val="00A53BBD"/>
    <w:rsid w:val="00A67E5E"/>
    <w:rsid w:val="00A72617"/>
    <w:rsid w:val="00A93FDD"/>
    <w:rsid w:val="00AB5472"/>
    <w:rsid w:val="00AB67AE"/>
    <w:rsid w:val="00AD1112"/>
    <w:rsid w:val="00B10C37"/>
    <w:rsid w:val="00B260AF"/>
    <w:rsid w:val="00B30409"/>
    <w:rsid w:val="00B33277"/>
    <w:rsid w:val="00B347C2"/>
    <w:rsid w:val="00B40A0A"/>
    <w:rsid w:val="00B43DD6"/>
    <w:rsid w:val="00B53EAD"/>
    <w:rsid w:val="00B55DD0"/>
    <w:rsid w:val="00B57A79"/>
    <w:rsid w:val="00B6476E"/>
    <w:rsid w:val="00BA0DD8"/>
    <w:rsid w:val="00BB620C"/>
    <w:rsid w:val="00BD4A19"/>
    <w:rsid w:val="00BE0A3C"/>
    <w:rsid w:val="00C00FF8"/>
    <w:rsid w:val="00C1427B"/>
    <w:rsid w:val="00C45897"/>
    <w:rsid w:val="00C46F20"/>
    <w:rsid w:val="00C506E2"/>
    <w:rsid w:val="00C54631"/>
    <w:rsid w:val="00C57777"/>
    <w:rsid w:val="00C70D80"/>
    <w:rsid w:val="00C72C87"/>
    <w:rsid w:val="00C86873"/>
    <w:rsid w:val="00C90CB1"/>
    <w:rsid w:val="00CA2726"/>
    <w:rsid w:val="00CD5FAC"/>
    <w:rsid w:val="00CD70C0"/>
    <w:rsid w:val="00CD7A43"/>
    <w:rsid w:val="00D4511F"/>
    <w:rsid w:val="00D46C8A"/>
    <w:rsid w:val="00D640B8"/>
    <w:rsid w:val="00D7084B"/>
    <w:rsid w:val="00D82E38"/>
    <w:rsid w:val="00D87F48"/>
    <w:rsid w:val="00DC4E1F"/>
    <w:rsid w:val="00DC5A3D"/>
    <w:rsid w:val="00DD4F58"/>
    <w:rsid w:val="00DF0C09"/>
    <w:rsid w:val="00DF14BB"/>
    <w:rsid w:val="00E0442B"/>
    <w:rsid w:val="00E107E2"/>
    <w:rsid w:val="00E13D82"/>
    <w:rsid w:val="00E151D8"/>
    <w:rsid w:val="00E2021A"/>
    <w:rsid w:val="00E2068D"/>
    <w:rsid w:val="00E24E2A"/>
    <w:rsid w:val="00E92EEB"/>
    <w:rsid w:val="00EC4DBB"/>
    <w:rsid w:val="00EE4CD2"/>
    <w:rsid w:val="00EF2B0E"/>
    <w:rsid w:val="00F03976"/>
    <w:rsid w:val="00F16EAE"/>
    <w:rsid w:val="00F47602"/>
    <w:rsid w:val="00F64DA7"/>
    <w:rsid w:val="00F6529E"/>
    <w:rsid w:val="00F913D7"/>
    <w:rsid w:val="00FC60E9"/>
    <w:rsid w:val="00FD6EB6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5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6C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6CC"/>
    <w:rPr>
      <w:rFonts w:ascii="Calibri" w:hAnsi="Calibri"/>
      <w:sz w:val="16"/>
      <w:szCs w:val="16"/>
    </w:rPr>
  </w:style>
  <w:style w:type="character" w:customStyle="1" w:styleId="st">
    <w:name w:val="st"/>
    <w:basedOn w:val="a0"/>
    <w:rsid w:val="00357291"/>
  </w:style>
  <w:style w:type="character" w:styleId="a5">
    <w:name w:val="Emphasis"/>
    <w:basedOn w:val="a0"/>
    <w:uiPriority w:val="20"/>
    <w:qFormat/>
    <w:rsid w:val="00357291"/>
    <w:rPr>
      <w:i/>
      <w:iCs/>
    </w:rPr>
  </w:style>
  <w:style w:type="paragraph" w:styleId="a6">
    <w:name w:val="header"/>
    <w:basedOn w:val="a"/>
    <w:link w:val="a7"/>
    <w:uiPriority w:val="99"/>
    <w:unhideWhenUsed/>
    <w:rsid w:val="006D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03B"/>
  </w:style>
  <w:style w:type="paragraph" w:styleId="a8">
    <w:name w:val="footer"/>
    <w:basedOn w:val="a"/>
    <w:link w:val="a9"/>
    <w:uiPriority w:val="99"/>
    <w:unhideWhenUsed/>
    <w:rsid w:val="006D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03B"/>
  </w:style>
  <w:style w:type="paragraph" w:customStyle="1" w:styleId="j12">
    <w:name w:val="j12"/>
    <w:basedOn w:val="a"/>
    <w:rsid w:val="00B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53EAD"/>
  </w:style>
  <w:style w:type="character" w:styleId="aa">
    <w:name w:val="annotation reference"/>
    <w:basedOn w:val="a0"/>
    <w:uiPriority w:val="99"/>
    <w:semiHidden/>
    <w:unhideWhenUsed/>
    <w:rsid w:val="00C72C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2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2C8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C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2C87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CD5F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FA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8C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8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C2092"/>
  </w:style>
  <w:style w:type="paragraph" w:customStyle="1" w:styleId="s1">
    <w:name w:val="s_1"/>
    <w:basedOn w:val="a"/>
    <w:rsid w:val="008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C4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5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6C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6CC"/>
    <w:rPr>
      <w:rFonts w:ascii="Calibri" w:hAnsi="Calibri"/>
      <w:sz w:val="16"/>
      <w:szCs w:val="16"/>
    </w:rPr>
  </w:style>
  <w:style w:type="character" w:customStyle="1" w:styleId="st">
    <w:name w:val="st"/>
    <w:basedOn w:val="a0"/>
    <w:rsid w:val="00357291"/>
  </w:style>
  <w:style w:type="character" w:styleId="a5">
    <w:name w:val="Emphasis"/>
    <w:basedOn w:val="a0"/>
    <w:uiPriority w:val="20"/>
    <w:qFormat/>
    <w:rsid w:val="00357291"/>
    <w:rPr>
      <w:i/>
      <w:iCs/>
    </w:rPr>
  </w:style>
  <w:style w:type="paragraph" w:styleId="a6">
    <w:name w:val="header"/>
    <w:basedOn w:val="a"/>
    <w:link w:val="a7"/>
    <w:uiPriority w:val="99"/>
    <w:unhideWhenUsed/>
    <w:rsid w:val="006D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03B"/>
  </w:style>
  <w:style w:type="paragraph" w:styleId="a8">
    <w:name w:val="footer"/>
    <w:basedOn w:val="a"/>
    <w:link w:val="a9"/>
    <w:uiPriority w:val="99"/>
    <w:unhideWhenUsed/>
    <w:rsid w:val="006D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03B"/>
  </w:style>
  <w:style w:type="paragraph" w:customStyle="1" w:styleId="j12">
    <w:name w:val="j12"/>
    <w:basedOn w:val="a"/>
    <w:rsid w:val="00B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53EAD"/>
  </w:style>
  <w:style w:type="character" w:styleId="aa">
    <w:name w:val="annotation reference"/>
    <w:basedOn w:val="a0"/>
    <w:uiPriority w:val="99"/>
    <w:semiHidden/>
    <w:unhideWhenUsed/>
    <w:rsid w:val="00C72C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2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2C8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C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2C87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CD5F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FA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8C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8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C2092"/>
  </w:style>
  <w:style w:type="paragraph" w:customStyle="1" w:styleId="s1">
    <w:name w:val="s_1"/>
    <w:basedOn w:val="a"/>
    <w:rsid w:val="008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C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rsovet.su/zakonodatelnaya-deyatelnost/prinyatye/zakony/zakon-o-fermerskom-hozyajstve-donetskoj-narodnoj-respublik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o-fermerskom-hozyajstve-donetskoj-narodnoj-respubli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6344-F5ED-4857-9D82-EEAEDFE1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АНС</cp:lastModifiedBy>
  <cp:revision>5</cp:revision>
  <cp:lastPrinted>2020-09-10T13:12:00Z</cp:lastPrinted>
  <dcterms:created xsi:type="dcterms:W3CDTF">2020-09-10T08:23:00Z</dcterms:created>
  <dcterms:modified xsi:type="dcterms:W3CDTF">2020-09-11T13:04:00Z</dcterms:modified>
</cp:coreProperties>
</file>